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16700" w14:textId="518A402D" w:rsidR="008B0690" w:rsidRPr="00235C3F" w:rsidRDefault="00F7692A" w:rsidP="00A34539">
      <w:pPr>
        <w:jc w:val="center"/>
        <w:rPr>
          <w:rFonts w:cstheme="minorHAnsi"/>
          <w:b/>
          <w:sz w:val="24"/>
          <w:szCs w:val="24"/>
        </w:rPr>
      </w:pPr>
      <w:r w:rsidRPr="00235C3F">
        <w:rPr>
          <w:rFonts w:cstheme="minorHAnsi"/>
          <w:b/>
          <w:sz w:val="24"/>
          <w:szCs w:val="24"/>
        </w:rPr>
        <w:t>TERMO DE REFERENCIA</w:t>
      </w:r>
    </w:p>
    <w:p w14:paraId="47DA4E41" w14:textId="011C0766" w:rsidR="00190B76" w:rsidRPr="00235C3F" w:rsidRDefault="007A6138" w:rsidP="00A34539">
      <w:pPr>
        <w:ind w:left="360"/>
        <w:rPr>
          <w:rFonts w:cstheme="minorHAnsi"/>
          <w:b/>
          <w:sz w:val="24"/>
          <w:szCs w:val="24"/>
        </w:rPr>
      </w:pPr>
      <w:r w:rsidRPr="00235C3F">
        <w:rPr>
          <w:rFonts w:cstheme="minorHAnsi"/>
          <w:b/>
          <w:sz w:val="24"/>
          <w:szCs w:val="24"/>
        </w:rPr>
        <w:t xml:space="preserve">1. </w:t>
      </w:r>
      <w:r w:rsidR="00F7692A" w:rsidRPr="00235C3F">
        <w:rPr>
          <w:rFonts w:cstheme="minorHAnsi"/>
          <w:b/>
          <w:sz w:val="24"/>
          <w:szCs w:val="24"/>
        </w:rPr>
        <w:t>OBJETO</w:t>
      </w:r>
    </w:p>
    <w:p w14:paraId="28240923" w14:textId="565EDD31" w:rsidR="0064429B" w:rsidRPr="00235C3F" w:rsidRDefault="0064429B" w:rsidP="0064429B">
      <w:pPr>
        <w:ind w:left="142"/>
        <w:jc w:val="both"/>
        <w:rPr>
          <w:rFonts w:cstheme="minorHAnsi"/>
          <w:b/>
          <w:sz w:val="24"/>
          <w:szCs w:val="24"/>
        </w:rPr>
      </w:pPr>
      <w:r w:rsidRPr="00235C3F">
        <w:rPr>
          <w:rFonts w:cstheme="minorHAnsi"/>
          <w:b/>
          <w:sz w:val="24"/>
          <w:szCs w:val="24"/>
        </w:rPr>
        <w:t>“CONTRATAÇÃO DE EMPRESA PARA PRESTAÇÃO DE SERVIÇOS EM SUPORTE E MANUTENÇÃO</w:t>
      </w:r>
      <w:r w:rsidR="00ED3888" w:rsidRPr="00235C3F">
        <w:rPr>
          <w:rFonts w:cstheme="minorHAnsi"/>
          <w:b/>
          <w:sz w:val="24"/>
          <w:szCs w:val="24"/>
        </w:rPr>
        <w:t xml:space="preserve"> DE EQUIPAMENTOS EM INFORMÁTICA, REDES E SOFTWARES, BEM COMO AUXÍLIO NO TRATO DE USO AOS SOFTWARES.</w:t>
      </w:r>
      <w:r w:rsidRPr="00235C3F">
        <w:rPr>
          <w:rFonts w:cstheme="minorHAnsi"/>
          <w:b/>
          <w:sz w:val="24"/>
          <w:szCs w:val="24"/>
        </w:rPr>
        <w:t>”</w:t>
      </w:r>
    </w:p>
    <w:p w14:paraId="3759AA16" w14:textId="77777777" w:rsidR="0064429B" w:rsidRPr="00222FD6" w:rsidRDefault="0064429B" w:rsidP="00A34539">
      <w:pPr>
        <w:ind w:left="360"/>
        <w:jc w:val="both"/>
        <w:rPr>
          <w:rFonts w:cstheme="minorHAnsi"/>
          <w:b/>
        </w:rPr>
      </w:pPr>
    </w:p>
    <w:p w14:paraId="76739AB8" w14:textId="719D3726" w:rsidR="00F7692A" w:rsidRPr="00235C3F" w:rsidRDefault="007A6138" w:rsidP="00A34539">
      <w:pPr>
        <w:ind w:left="360"/>
        <w:jc w:val="both"/>
        <w:rPr>
          <w:rFonts w:cstheme="minorHAnsi"/>
          <w:b/>
          <w:sz w:val="24"/>
          <w:szCs w:val="24"/>
        </w:rPr>
      </w:pPr>
      <w:r w:rsidRPr="00235C3F">
        <w:rPr>
          <w:rFonts w:cstheme="minorHAnsi"/>
          <w:b/>
          <w:sz w:val="24"/>
          <w:szCs w:val="24"/>
        </w:rPr>
        <w:t xml:space="preserve">2. </w:t>
      </w:r>
      <w:r w:rsidR="00F7692A" w:rsidRPr="00235C3F">
        <w:rPr>
          <w:rFonts w:cstheme="minorHAnsi"/>
          <w:b/>
          <w:sz w:val="24"/>
          <w:szCs w:val="24"/>
        </w:rPr>
        <w:t>C</w:t>
      </w:r>
      <w:r w:rsidR="00A926A1" w:rsidRPr="00235C3F">
        <w:rPr>
          <w:rFonts w:cstheme="minorHAnsi"/>
          <w:b/>
          <w:sz w:val="24"/>
          <w:szCs w:val="24"/>
        </w:rPr>
        <w:t xml:space="preserve">LASSIFICAÇÃO DO BEM OU DO SERVIÇO </w:t>
      </w:r>
    </w:p>
    <w:p w14:paraId="10EDF5FB" w14:textId="420F9FBA" w:rsidR="00F7692A" w:rsidRPr="00222FD6" w:rsidRDefault="00DF448A" w:rsidP="00A34539">
      <w:pPr>
        <w:pStyle w:val="PargrafodaLista"/>
        <w:ind w:left="142"/>
        <w:jc w:val="both"/>
        <w:rPr>
          <w:rFonts w:cstheme="minorHAnsi"/>
          <w:bCs/>
        </w:rPr>
      </w:pPr>
      <w:r w:rsidRPr="00222FD6">
        <w:rPr>
          <w:rFonts w:cstheme="minorHAnsi"/>
          <w:bCs/>
        </w:rPr>
        <w:t>Trata-se de serviço comum e contínuo, conforme os incisos XIII e XV do art. 6º da</w:t>
      </w:r>
      <w:r w:rsidR="009C05B4" w:rsidRPr="00222FD6">
        <w:rPr>
          <w:rFonts w:cstheme="minorHAnsi"/>
          <w:bCs/>
        </w:rPr>
        <w:t xml:space="preserve"> Lei 14.133/2021</w:t>
      </w:r>
      <w:r w:rsidR="00F7692A" w:rsidRPr="00222FD6">
        <w:rPr>
          <w:rFonts w:cstheme="minorHAnsi"/>
          <w:bCs/>
        </w:rPr>
        <w:t>.</w:t>
      </w:r>
    </w:p>
    <w:p w14:paraId="6C6F85B3" w14:textId="77777777" w:rsidR="0064429B" w:rsidRPr="00222FD6" w:rsidRDefault="0064429B" w:rsidP="00A34539">
      <w:pPr>
        <w:pStyle w:val="PargrafodaLista"/>
        <w:ind w:left="142"/>
        <w:jc w:val="both"/>
        <w:rPr>
          <w:rFonts w:cstheme="minorHAnsi"/>
          <w:bCs/>
        </w:rPr>
      </w:pPr>
    </w:p>
    <w:p w14:paraId="0F56CB95" w14:textId="5EC7E7C7" w:rsidR="00F7692A" w:rsidRPr="00235C3F" w:rsidRDefault="007A6138" w:rsidP="00A34539">
      <w:pPr>
        <w:ind w:left="360"/>
        <w:rPr>
          <w:rFonts w:cstheme="minorHAnsi"/>
          <w:b/>
          <w:sz w:val="24"/>
          <w:szCs w:val="24"/>
        </w:rPr>
      </w:pPr>
      <w:r w:rsidRPr="00235C3F">
        <w:rPr>
          <w:rFonts w:cstheme="minorHAnsi"/>
          <w:b/>
          <w:sz w:val="24"/>
          <w:szCs w:val="24"/>
        </w:rPr>
        <w:t xml:space="preserve">3. </w:t>
      </w:r>
      <w:r w:rsidR="00F7692A" w:rsidRPr="00235C3F">
        <w:rPr>
          <w:rFonts w:cstheme="minorHAnsi"/>
          <w:b/>
          <w:sz w:val="24"/>
          <w:szCs w:val="24"/>
        </w:rPr>
        <w:t>JUSTIFICATIVA DA NECESSIDADE DE CONT</w:t>
      </w:r>
      <w:r w:rsidR="009C05B4" w:rsidRPr="00235C3F">
        <w:rPr>
          <w:rFonts w:cstheme="minorHAnsi"/>
          <w:b/>
          <w:sz w:val="24"/>
          <w:szCs w:val="24"/>
        </w:rPr>
        <w:t>R</w:t>
      </w:r>
      <w:r w:rsidR="00F7692A" w:rsidRPr="00235C3F">
        <w:rPr>
          <w:rFonts w:cstheme="minorHAnsi"/>
          <w:b/>
          <w:sz w:val="24"/>
          <w:szCs w:val="24"/>
        </w:rPr>
        <w:t xml:space="preserve">ATAÇÃO </w:t>
      </w:r>
    </w:p>
    <w:p w14:paraId="51A74064" w14:textId="77777777" w:rsidR="0064429B" w:rsidRPr="00222FD6" w:rsidRDefault="0064429B" w:rsidP="0064429B">
      <w:pPr>
        <w:ind w:right="-427"/>
        <w:rPr>
          <w:rFonts w:cstheme="minorHAnsi"/>
        </w:rPr>
      </w:pPr>
      <w:r w:rsidRPr="00222FD6">
        <w:rPr>
          <w:rFonts w:cstheme="minorHAnsi"/>
        </w:rPr>
        <w:t xml:space="preserve">A contratação de empresa especializada em suporte e manutenção de equipamentos de Tecnologia da Informação torna-se indispensável para assegurar a continuidade, a segurança e a eficiência dos serviços prestados pelo órgão. </w:t>
      </w:r>
    </w:p>
    <w:p w14:paraId="185E1160" w14:textId="77777777" w:rsidR="0064429B" w:rsidRPr="00222FD6" w:rsidRDefault="0064429B" w:rsidP="0064429B">
      <w:pPr>
        <w:ind w:right="-427"/>
        <w:rPr>
          <w:rFonts w:cstheme="minorHAnsi"/>
        </w:rPr>
      </w:pPr>
      <w:r w:rsidRPr="00222FD6">
        <w:rPr>
          <w:rFonts w:cstheme="minorHAnsi"/>
        </w:rPr>
        <w:t>O órgão não dispõe de equipe com qualificação técnica adequada para realizar todas as intervenções necessárias nos equipamentos de TI, especialmente diante do aumento do volume de atendimentos, da complexidade dos sistemas utilizados e das exigências de segurança da informação.</w:t>
      </w:r>
    </w:p>
    <w:p w14:paraId="6BCD4991" w14:textId="77777777" w:rsidR="0064429B" w:rsidRPr="00222FD6" w:rsidRDefault="0064429B" w:rsidP="0064429B">
      <w:pPr>
        <w:ind w:right="-427"/>
        <w:rPr>
          <w:rFonts w:cstheme="minorHAnsi"/>
        </w:rPr>
      </w:pPr>
      <w:r w:rsidRPr="00222FD6">
        <w:rPr>
          <w:rFonts w:cstheme="minorHAnsi"/>
        </w:rPr>
        <w:t xml:space="preserve">Além disso, a contratação é fundamental para garantir conformidade com a Lei Geral de Proteção de Dados Pessoais (LGPD – Lei 13.709/2018). </w:t>
      </w:r>
    </w:p>
    <w:p w14:paraId="3D8C3AA2" w14:textId="045BFECA" w:rsidR="0064429B" w:rsidRPr="00222FD6" w:rsidRDefault="0064429B" w:rsidP="0064429B">
      <w:pPr>
        <w:ind w:right="-427"/>
        <w:rPr>
          <w:rFonts w:cstheme="minorHAnsi"/>
        </w:rPr>
      </w:pPr>
      <w:r w:rsidRPr="00222FD6">
        <w:rPr>
          <w:rFonts w:cstheme="minorHAnsi"/>
        </w:rPr>
        <w:t xml:space="preserve">A ausência da contratação resultaria em risco direto à continuidade dos serviços públicos, podendo ocasionar paralisação de sistemas essenciais, aumento de vulnerabilidades, falhas operacionais e potenciais violações à LGPD, o que poderia acarretar sanções, prejuízos financeiros e </w:t>
      </w:r>
      <w:r w:rsidR="00332676" w:rsidRPr="00222FD6">
        <w:rPr>
          <w:rFonts w:cstheme="minorHAnsi"/>
        </w:rPr>
        <w:t>danos</w:t>
      </w:r>
      <w:r w:rsidRPr="00222FD6">
        <w:rPr>
          <w:rFonts w:cstheme="minorHAnsi"/>
        </w:rPr>
        <w:t xml:space="preserve"> à imagem institucional.</w:t>
      </w:r>
    </w:p>
    <w:p w14:paraId="47B2358A" w14:textId="77777777" w:rsidR="0064429B" w:rsidRPr="00222FD6" w:rsidRDefault="0064429B" w:rsidP="0064429B">
      <w:pPr>
        <w:ind w:right="-427"/>
        <w:rPr>
          <w:rFonts w:cstheme="minorHAnsi"/>
        </w:rPr>
      </w:pPr>
      <w:r w:rsidRPr="00222FD6">
        <w:rPr>
          <w:rFonts w:cstheme="minorHAnsi"/>
        </w:rPr>
        <w:t>Diante disso, a contratação revela-se necessária, vantajosa e alinhada ao interesse público, contribuindo para a eficiência administrativa, a proteção de dados pessoais e a adequada gestão do ambiente tecnológico do órgão.</w:t>
      </w:r>
    </w:p>
    <w:p w14:paraId="62E02B5A" w14:textId="77777777" w:rsidR="0064429B" w:rsidRPr="00222FD6" w:rsidRDefault="0064429B" w:rsidP="003C4B0E">
      <w:pPr>
        <w:pStyle w:val="PargrafodaLista"/>
        <w:rPr>
          <w:rFonts w:cstheme="minorHAnsi"/>
          <w:b/>
        </w:rPr>
      </w:pPr>
    </w:p>
    <w:p w14:paraId="5083684E" w14:textId="43495F6A" w:rsidR="00D92D1C" w:rsidRPr="00235C3F" w:rsidRDefault="00D92D1C" w:rsidP="00214C5D">
      <w:pPr>
        <w:pStyle w:val="PargrafodaLista"/>
        <w:numPr>
          <w:ilvl w:val="0"/>
          <w:numId w:val="29"/>
        </w:numPr>
        <w:rPr>
          <w:rFonts w:cstheme="minorHAnsi"/>
          <w:b/>
          <w:sz w:val="24"/>
          <w:szCs w:val="24"/>
        </w:rPr>
      </w:pPr>
      <w:r w:rsidRPr="00235C3F">
        <w:rPr>
          <w:rFonts w:cstheme="minorHAnsi"/>
          <w:b/>
          <w:sz w:val="24"/>
          <w:szCs w:val="24"/>
        </w:rPr>
        <w:t>ESPECIFICAÇÕES DO OBJETO</w:t>
      </w:r>
      <w:r w:rsidR="00214C5D" w:rsidRPr="00235C3F">
        <w:rPr>
          <w:rFonts w:cstheme="minorHAnsi"/>
          <w:b/>
          <w:sz w:val="24"/>
          <w:szCs w:val="24"/>
        </w:rPr>
        <w:t xml:space="preserve"> </w:t>
      </w:r>
    </w:p>
    <w:p w14:paraId="0DD2AAE2" w14:textId="3DD468B3" w:rsidR="006E0AED" w:rsidRPr="00222FD6" w:rsidRDefault="00D25B1A" w:rsidP="006E0AED">
      <w:pPr>
        <w:pStyle w:val="PargrafodaLista"/>
        <w:tabs>
          <w:tab w:val="left" w:pos="851"/>
        </w:tabs>
        <w:suppressAutoHyphens/>
        <w:spacing w:after="0" w:line="276" w:lineRule="auto"/>
        <w:ind w:left="284" w:right="-568"/>
        <w:jc w:val="both"/>
        <w:rPr>
          <w:rFonts w:cstheme="minorHAnsi"/>
          <w:bCs/>
        </w:rPr>
      </w:pPr>
      <w:r w:rsidRPr="00222FD6">
        <w:rPr>
          <w:rFonts w:cstheme="minorHAnsi"/>
          <w:bCs/>
        </w:rPr>
        <w:t xml:space="preserve"> </w:t>
      </w:r>
    </w:p>
    <w:p w14:paraId="18C163C9" w14:textId="0460FAA9" w:rsidR="00AB71FD" w:rsidRPr="00222FD6" w:rsidRDefault="00AB71FD" w:rsidP="006E0AED">
      <w:pPr>
        <w:pStyle w:val="PargrafodaLista"/>
        <w:tabs>
          <w:tab w:val="left" w:pos="851"/>
        </w:tabs>
        <w:suppressAutoHyphens/>
        <w:spacing w:after="0" w:line="276" w:lineRule="auto"/>
        <w:ind w:left="284" w:right="-568"/>
        <w:jc w:val="both"/>
        <w:rPr>
          <w:rFonts w:cstheme="minorHAnsi"/>
          <w:bCs/>
        </w:rPr>
      </w:pPr>
      <w:r w:rsidRPr="00222FD6">
        <w:rPr>
          <w:rFonts w:cstheme="minorHAnsi"/>
          <w:bCs/>
        </w:rPr>
        <w:t>Prestação de serviços</w:t>
      </w:r>
      <w:r w:rsidR="00F8680F" w:rsidRPr="00222FD6">
        <w:rPr>
          <w:rFonts w:cstheme="minorHAnsi"/>
          <w:bCs/>
        </w:rPr>
        <w:t xml:space="preserve"> em Tecnologia da Informação, </w:t>
      </w:r>
      <w:r w:rsidRPr="00222FD6">
        <w:rPr>
          <w:rFonts w:cstheme="minorHAnsi"/>
          <w:bCs/>
        </w:rPr>
        <w:t>conforme descrições abaixo:</w:t>
      </w:r>
    </w:p>
    <w:p w14:paraId="5963B499" w14:textId="61143FCD" w:rsidR="004A186C" w:rsidRPr="00222FD6" w:rsidRDefault="004A186C" w:rsidP="006E0AED">
      <w:pPr>
        <w:pStyle w:val="PargrafodaLista"/>
        <w:tabs>
          <w:tab w:val="left" w:pos="851"/>
        </w:tabs>
        <w:suppressAutoHyphens/>
        <w:spacing w:after="0" w:line="276" w:lineRule="auto"/>
        <w:ind w:left="284" w:right="-568"/>
        <w:jc w:val="both"/>
        <w:rPr>
          <w:rFonts w:cstheme="minorHAnsi"/>
          <w:bCs/>
        </w:rPr>
      </w:pPr>
    </w:p>
    <w:p w14:paraId="1BA424E0" w14:textId="611D4474" w:rsidR="0064429B" w:rsidRPr="00222FD6" w:rsidRDefault="0064429B" w:rsidP="0064429B">
      <w:pPr>
        <w:tabs>
          <w:tab w:val="left" w:pos="426"/>
        </w:tabs>
        <w:jc w:val="both"/>
        <w:rPr>
          <w:rFonts w:cstheme="minorHAnsi"/>
        </w:rPr>
      </w:pPr>
      <w:bookmarkStart w:id="0" w:name="_Toc206573533"/>
      <w:r w:rsidRPr="00222FD6">
        <w:rPr>
          <w:rFonts w:cstheme="minorHAnsi"/>
          <w:b/>
          <w:bCs/>
        </w:rPr>
        <w:t>•</w:t>
      </w:r>
      <w:r w:rsidRPr="00222FD6">
        <w:rPr>
          <w:rFonts w:cstheme="minorHAnsi"/>
          <w:b/>
          <w:bCs/>
        </w:rPr>
        <w:tab/>
        <w:t>TECNOLOGIA DE REDE:</w:t>
      </w:r>
      <w:r w:rsidRPr="00222FD6">
        <w:rPr>
          <w:rFonts w:cstheme="minorHAnsi"/>
        </w:rPr>
        <w:t xml:space="preserve"> Monitorar, reparar e diagnosticar problemas em toda estrutura de switches, roteadores, </w:t>
      </w:r>
      <w:proofErr w:type="spellStart"/>
      <w:r w:rsidRPr="00222FD6">
        <w:rPr>
          <w:rFonts w:cstheme="minorHAnsi"/>
        </w:rPr>
        <w:t>access</w:t>
      </w:r>
      <w:proofErr w:type="spellEnd"/>
      <w:r w:rsidRPr="00222FD6">
        <w:rPr>
          <w:rFonts w:cstheme="minorHAnsi"/>
        </w:rPr>
        <w:t xml:space="preserve"> point e cabeamento estruturado</w:t>
      </w:r>
      <w:r w:rsidR="00AB71FD" w:rsidRPr="00222FD6">
        <w:rPr>
          <w:rFonts w:cstheme="minorHAnsi"/>
        </w:rPr>
        <w:t>, excluindo passagem de cabos</w:t>
      </w:r>
      <w:r w:rsidRPr="00222FD6">
        <w:rPr>
          <w:rFonts w:cstheme="minorHAnsi"/>
        </w:rPr>
        <w:t>;</w:t>
      </w:r>
    </w:p>
    <w:p w14:paraId="03277733" w14:textId="77777777" w:rsidR="0064429B" w:rsidRPr="00222FD6" w:rsidRDefault="0064429B" w:rsidP="0064429B">
      <w:pPr>
        <w:tabs>
          <w:tab w:val="left" w:pos="426"/>
        </w:tabs>
        <w:jc w:val="both"/>
        <w:rPr>
          <w:rFonts w:cstheme="minorHAnsi"/>
        </w:rPr>
      </w:pPr>
      <w:r w:rsidRPr="00222FD6">
        <w:rPr>
          <w:rFonts w:cstheme="minorHAnsi"/>
          <w:b/>
          <w:bCs/>
        </w:rPr>
        <w:t>•</w:t>
      </w:r>
      <w:r w:rsidRPr="00222FD6">
        <w:rPr>
          <w:rFonts w:cstheme="minorHAnsi"/>
          <w:b/>
          <w:bCs/>
        </w:rPr>
        <w:tab/>
        <w:t>ADMINISTRAÇÃO DE SERVIDORES:</w:t>
      </w:r>
      <w:r w:rsidRPr="00222FD6">
        <w:rPr>
          <w:rFonts w:cstheme="minorHAnsi"/>
        </w:rPr>
        <w:t xml:space="preserve"> Monitorar, reparar erros, reinstalação e implantação de novas tecnologias e aplicações.  Gestão do controlador de domínio com administração de acessos e distribuição dos arquivos entre os colaboradores;</w:t>
      </w:r>
    </w:p>
    <w:p w14:paraId="1C14A07E" w14:textId="77777777" w:rsidR="0064429B" w:rsidRPr="00222FD6" w:rsidRDefault="0064429B" w:rsidP="0064429B">
      <w:pPr>
        <w:tabs>
          <w:tab w:val="left" w:pos="426"/>
        </w:tabs>
        <w:jc w:val="both"/>
        <w:rPr>
          <w:rFonts w:cstheme="minorHAnsi"/>
        </w:rPr>
      </w:pPr>
      <w:r w:rsidRPr="00222FD6">
        <w:rPr>
          <w:rFonts w:cstheme="minorHAnsi"/>
          <w:b/>
          <w:bCs/>
        </w:rPr>
        <w:lastRenderedPageBreak/>
        <w:t>•</w:t>
      </w:r>
      <w:r w:rsidRPr="00222FD6">
        <w:rPr>
          <w:rFonts w:cstheme="minorHAnsi"/>
          <w:b/>
          <w:bCs/>
        </w:rPr>
        <w:tab/>
        <w:t>MANUTENÇÃO EM HARDWARE:</w:t>
      </w:r>
      <w:r w:rsidRPr="00222FD6">
        <w:rPr>
          <w:rFonts w:cstheme="minorHAnsi"/>
        </w:rPr>
        <w:t xml:space="preserve"> Mão de Obra na troca de peças danificadas (custo das peças não incluso), limpeza dos computadores (CPU), análises e correções técnicas, bem como assessorar a necessidade de upgrades para adequações ou evoluções que possam surgir;</w:t>
      </w:r>
    </w:p>
    <w:p w14:paraId="5E5DC7C2" w14:textId="77777777" w:rsidR="0064429B" w:rsidRPr="00222FD6" w:rsidRDefault="0064429B" w:rsidP="0064429B">
      <w:pPr>
        <w:tabs>
          <w:tab w:val="left" w:pos="426"/>
        </w:tabs>
        <w:jc w:val="both"/>
        <w:rPr>
          <w:rFonts w:cstheme="minorHAnsi"/>
        </w:rPr>
      </w:pPr>
      <w:r w:rsidRPr="00222FD6">
        <w:rPr>
          <w:rFonts w:cstheme="minorHAnsi"/>
          <w:b/>
          <w:bCs/>
        </w:rPr>
        <w:t>•</w:t>
      </w:r>
      <w:r w:rsidRPr="00222FD6">
        <w:rPr>
          <w:rFonts w:cstheme="minorHAnsi"/>
          <w:b/>
          <w:bCs/>
        </w:rPr>
        <w:tab/>
        <w:t>MANUTENÇÃO EM SOFTWARE:</w:t>
      </w:r>
      <w:r w:rsidRPr="00222FD6">
        <w:rPr>
          <w:rFonts w:cstheme="minorHAnsi"/>
        </w:rPr>
        <w:t xml:space="preserve"> Formatação, varredura de vírus, manutenções e instalações de softwares em geral.</w:t>
      </w:r>
    </w:p>
    <w:p w14:paraId="4EC540FB" w14:textId="77777777" w:rsidR="0064429B" w:rsidRPr="00222FD6" w:rsidRDefault="0064429B" w:rsidP="0064429B">
      <w:pPr>
        <w:tabs>
          <w:tab w:val="left" w:pos="426"/>
        </w:tabs>
        <w:jc w:val="both"/>
        <w:rPr>
          <w:rFonts w:cstheme="minorHAnsi"/>
        </w:rPr>
      </w:pPr>
      <w:r w:rsidRPr="00222FD6">
        <w:rPr>
          <w:rFonts w:cstheme="minorHAnsi"/>
          <w:b/>
          <w:bCs/>
        </w:rPr>
        <w:t>•</w:t>
      </w:r>
      <w:r w:rsidRPr="00222FD6">
        <w:rPr>
          <w:rFonts w:cstheme="minorHAnsi"/>
          <w:b/>
          <w:bCs/>
        </w:rPr>
        <w:tab/>
        <w:t>ATENDIMENTOS REMOTOS:</w:t>
      </w:r>
      <w:r w:rsidRPr="00222FD6">
        <w:rPr>
          <w:rFonts w:cstheme="minorHAnsi"/>
        </w:rPr>
        <w:t xml:space="preserve"> Atendimentos remotos para resoluções de urgência.</w:t>
      </w:r>
    </w:p>
    <w:p w14:paraId="005ABF6B" w14:textId="77777777" w:rsidR="0064429B" w:rsidRPr="00222FD6" w:rsidRDefault="0064429B" w:rsidP="0064429B">
      <w:pPr>
        <w:tabs>
          <w:tab w:val="left" w:pos="426"/>
        </w:tabs>
        <w:jc w:val="both"/>
        <w:rPr>
          <w:rFonts w:cstheme="minorHAnsi"/>
        </w:rPr>
      </w:pPr>
      <w:r w:rsidRPr="00222FD6">
        <w:rPr>
          <w:rFonts w:cstheme="minorHAnsi"/>
          <w:b/>
          <w:bCs/>
        </w:rPr>
        <w:t>•</w:t>
      </w:r>
      <w:r w:rsidRPr="00222FD6">
        <w:rPr>
          <w:rFonts w:cstheme="minorHAnsi"/>
          <w:b/>
          <w:bCs/>
        </w:rPr>
        <w:tab/>
        <w:t>RELACIONAMENTO COM TERCEIROS:</w:t>
      </w:r>
      <w:r w:rsidRPr="00222FD6">
        <w:rPr>
          <w:rFonts w:cstheme="minorHAnsi"/>
        </w:rPr>
        <w:t xml:space="preserve"> Relacionamento em atendimento às solicitações técnicas de terceiros contratados pelo AMERIPREV, relacionados ao fornecimento de internet, sistemas de gestão, sistemas de segurança, bem como todos os serviços que se relacionam com a Tecnologia da Informação e Segurança;</w:t>
      </w:r>
    </w:p>
    <w:p w14:paraId="346E245E" w14:textId="77777777" w:rsidR="0064429B" w:rsidRPr="00222FD6" w:rsidRDefault="0064429B" w:rsidP="0064429B">
      <w:pPr>
        <w:tabs>
          <w:tab w:val="left" w:pos="426"/>
        </w:tabs>
        <w:jc w:val="both"/>
        <w:rPr>
          <w:rFonts w:cstheme="minorHAnsi"/>
        </w:rPr>
      </w:pPr>
      <w:r w:rsidRPr="00222FD6">
        <w:rPr>
          <w:rFonts w:cstheme="minorHAnsi"/>
          <w:b/>
          <w:bCs/>
        </w:rPr>
        <w:t>•</w:t>
      </w:r>
      <w:r w:rsidRPr="00222FD6">
        <w:rPr>
          <w:rFonts w:cstheme="minorHAnsi"/>
          <w:b/>
          <w:bCs/>
        </w:rPr>
        <w:tab/>
        <w:t>DOCUMENTAÇÕES:</w:t>
      </w:r>
      <w:r w:rsidRPr="00222FD6">
        <w:rPr>
          <w:rFonts w:cstheme="minorHAnsi"/>
        </w:rPr>
        <w:t xml:space="preserve"> Elaborar e manter atualizada toda documentação referente à topologia de rede, servidores e estações de trabalho.</w:t>
      </w:r>
    </w:p>
    <w:p w14:paraId="00760258" w14:textId="18D32780" w:rsidR="0064429B" w:rsidRPr="00222FD6" w:rsidRDefault="0064429B" w:rsidP="0064429B">
      <w:pPr>
        <w:tabs>
          <w:tab w:val="left" w:pos="426"/>
        </w:tabs>
        <w:jc w:val="both"/>
        <w:rPr>
          <w:rFonts w:cstheme="minorHAnsi"/>
        </w:rPr>
      </w:pPr>
      <w:r w:rsidRPr="00222FD6">
        <w:rPr>
          <w:rFonts w:cstheme="minorHAnsi"/>
          <w:b/>
          <w:bCs/>
        </w:rPr>
        <w:t>•</w:t>
      </w:r>
      <w:r w:rsidRPr="00222FD6">
        <w:rPr>
          <w:rFonts w:cstheme="minorHAnsi"/>
          <w:b/>
          <w:bCs/>
        </w:rPr>
        <w:tab/>
        <w:t>IMPRESSORAS:</w:t>
      </w:r>
      <w:r w:rsidRPr="00222FD6">
        <w:rPr>
          <w:rFonts w:cstheme="minorHAnsi"/>
        </w:rPr>
        <w:t xml:space="preserve"> </w:t>
      </w:r>
      <w:r w:rsidR="00332676" w:rsidRPr="00222FD6">
        <w:rPr>
          <w:rFonts w:cstheme="minorHAnsi"/>
        </w:rPr>
        <w:t>Mão de obra para m</w:t>
      </w:r>
      <w:r w:rsidRPr="00222FD6">
        <w:rPr>
          <w:rFonts w:cstheme="minorHAnsi"/>
        </w:rPr>
        <w:t xml:space="preserve">anutenções nas impressoras </w:t>
      </w:r>
      <w:r w:rsidR="00332676" w:rsidRPr="00222FD6">
        <w:rPr>
          <w:rFonts w:cstheme="minorHAnsi"/>
        </w:rPr>
        <w:t>(</w:t>
      </w:r>
      <w:r w:rsidRPr="00222FD6">
        <w:rPr>
          <w:rFonts w:cstheme="minorHAnsi"/>
        </w:rPr>
        <w:t>reposição de peças</w:t>
      </w:r>
      <w:r w:rsidR="00332676" w:rsidRPr="00222FD6">
        <w:rPr>
          <w:rFonts w:cstheme="minorHAnsi"/>
        </w:rPr>
        <w:t xml:space="preserve"> não incluso)</w:t>
      </w:r>
      <w:r w:rsidRPr="00222FD6">
        <w:rPr>
          <w:rFonts w:cstheme="minorHAnsi"/>
        </w:rPr>
        <w:t>.</w:t>
      </w:r>
    </w:p>
    <w:p w14:paraId="4A44A3D0" w14:textId="67FC905D" w:rsidR="0064429B" w:rsidRPr="00222FD6" w:rsidRDefault="0064429B" w:rsidP="0064429B">
      <w:pPr>
        <w:tabs>
          <w:tab w:val="left" w:pos="426"/>
        </w:tabs>
        <w:jc w:val="both"/>
        <w:rPr>
          <w:rFonts w:cstheme="minorHAnsi"/>
        </w:rPr>
      </w:pPr>
      <w:r w:rsidRPr="00222FD6">
        <w:rPr>
          <w:rFonts w:cstheme="minorHAnsi"/>
        </w:rPr>
        <w:t>•</w:t>
      </w:r>
      <w:r w:rsidRPr="00222FD6">
        <w:rPr>
          <w:rFonts w:cstheme="minorHAnsi"/>
          <w:b/>
          <w:bCs/>
        </w:rPr>
        <w:tab/>
        <w:t>VISITAS PRESENCIAIS:</w:t>
      </w:r>
      <w:r w:rsidRPr="00222FD6">
        <w:rPr>
          <w:rFonts w:cstheme="minorHAnsi"/>
        </w:rPr>
        <w:t xml:space="preserve"> 6 (seis) horas/mês em visitas presenciais</w:t>
      </w:r>
      <w:r w:rsidR="00D4610A" w:rsidRPr="00222FD6">
        <w:rPr>
          <w:rFonts w:cstheme="minorHAnsi"/>
        </w:rPr>
        <w:t xml:space="preserve"> pré-agendadas,</w:t>
      </w:r>
      <w:r w:rsidRPr="00222FD6">
        <w:rPr>
          <w:rFonts w:cstheme="minorHAnsi"/>
        </w:rPr>
        <w:t xml:space="preserve"> para manutenções preventivas e se necessário, corretivas, divididas em pelo menos 03 (três) visitas mensais.</w:t>
      </w:r>
    </w:p>
    <w:p w14:paraId="464D4518" w14:textId="43D0856A" w:rsidR="0064429B" w:rsidRPr="00222FD6" w:rsidRDefault="0064429B" w:rsidP="0064429B">
      <w:pPr>
        <w:tabs>
          <w:tab w:val="left" w:pos="426"/>
        </w:tabs>
        <w:jc w:val="both"/>
        <w:rPr>
          <w:rFonts w:cstheme="minorHAnsi"/>
        </w:rPr>
      </w:pPr>
      <w:r w:rsidRPr="00222FD6">
        <w:rPr>
          <w:rFonts w:cstheme="minorHAnsi"/>
        </w:rPr>
        <w:t>•</w:t>
      </w:r>
      <w:r w:rsidRPr="00222FD6">
        <w:rPr>
          <w:rFonts w:cstheme="minorHAnsi"/>
          <w:b/>
          <w:bCs/>
        </w:rPr>
        <w:tab/>
        <w:t>BACKUP FÍSICO:</w:t>
      </w:r>
      <w:r w:rsidRPr="00222FD6">
        <w:rPr>
          <w:rFonts w:cstheme="minorHAnsi"/>
        </w:rPr>
        <w:t xml:space="preserve"> Garantir a execução e frequência de sucesso sobre o backup</w:t>
      </w:r>
      <w:r w:rsidR="00D4610A" w:rsidRPr="00222FD6">
        <w:rPr>
          <w:rFonts w:cstheme="minorHAnsi"/>
        </w:rPr>
        <w:t>,</w:t>
      </w:r>
      <w:r w:rsidRPr="00222FD6">
        <w:rPr>
          <w:rFonts w:cstheme="minorHAnsi"/>
        </w:rPr>
        <w:t xml:space="preserve"> de todos os arquivos, bancos de dados e demais informações  de importância no AMERIPREV, providos  do servidor e das estações;</w:t>
      </w:r>
    </w:p>
    <w:p w14:paraId="1D60898E" w14:textId="07C4FE62" w:rsidR="0064429B" w:rsidRPr="00222FD6" w:rsidRDefault="0064429B" w:rsidP="0064429B">
      <w:pPr>
        <w:tabs>
          <w:tab w:val="left" w:pos="426"/>
        </w:tabs>
        <w:jc w:val="both"/>
        <w:rPr>
          <w:rFonts w:cstheme="minorHAnsi"/>
        </w:rPr>
      </w:pPr>
      <w:r w:rsidRPr="00222FD6">
        <w:rPr>
          <w:rFonts w:cstheme="minorHAnsi"/>
        </w:rPr>
        <w:t>•</w:t>
      </w:r>
      <w:r w:rsidRPr="00222FD6">
        <w:rPr>
          <w:rFonts w:cstheme="minorHAnsi"/>
          <w:b/>
          <w:bCs/>
        </w:rPr>
        <w:tab/>
        <w:t>BACKUP EM NUVEM:</w:t>
      </w:r>
      <w:r w:rsidRPr="00222FD6">
        <w:rPr>
          <w:rFonts w:cstheme="minorHAnsi"/>
        </w:rPr>
        <w:t xml:space="preserve"> </w:t>
      </w:r>
      <w:r w:rsidR="00F8680F" w:rsidRPr="00222FD6">
        <w:rPr>
          <w:rFonts w:cstheme="minorHAnsi"/>
        </w:rPr>
        <w:t>G</w:t>
      </w:r>
      <w:r w:rsidRPr="00222FD6">
        <w:rPr>
          <w:rFonts w:cstheme="minorHAnsi"/>
        </w:rPr>
        <w:t>arantir uma cópia (inicialmente) de 1 Tb de arquivos em nuvem, que atenda aos requisitos da LGPD</w:t>
      </w:r>
      <w:r w:rsidR="00F8680F" w:rsidRPr="00222FD6">
        <w:rPr>
          <w:rFonts w:cstheme="minorHAnsi"/>
        </w:rPr>
        <w:t>, fornecido pela CONTRATADA  e incluso nos custos deste contrato.</w:t>
      </w:r>
    </w:p>
    <w:p w14:paraId="1B89CC47" w14:textId="2A831F55" w:rsidR="0064429B" w:rsidRPr="00222FD6" w:rsidRDefault="0064429B" w:rsidP="0064429B">
      <w:pPr>
        <w:tabs>
          <w:tab w:val="left" w:pos="426"/>
        </w:tabs>
        <w:jc w:val="both"/>
        <w:rPr>
          <w:rFonts w:cstheme="minorHAnsi"/>
        </w:rPr>
      </w:pPr>
      <w:r w:rsidRPr="00222FD6">
        <w:rPr>
          <w:rFonts w:cstheme="minorHAnsi"/>
        </w:rPr>
        <w:t>•</w:t>
      </w:r>
      <w:r w:rsidRPr="00222FD6">
        <w:rPr>
          <w:rFonts w:cstheme="minorHAnsi"/>
        </w:rPr>
        <w:tab/>
      </w:r>
      <w:r w:rsidRPr="00222FD6">
        <w:rPr>
          <w:rFonts w:cstheme="minorHAnsi"/>
          <w:b/>
          <w:bCs/>
        </w:rPr>
        <w:t>PROTEÇÃO CONTRA VIRUS:</w:t>
      </w:r>
      <w:r w:rsidRPr="00222FD6">
        <w:rPr>
          <w:rFonts w:cstheme="minorHAnsi"/>
        </w:rPr>
        <w:t xml:space="preserve"> Incluir e manter em monitoramento constante, com  ANTIVÍRUS CORPORATIVO para o Servidor, bem como as estações de trabalho, com possibilidade de gestão, via portal de forma geral dos equipamentos</w:t>
      </w:r>
      <w:r w:rsidR="00F8680F" w:rsidRPr="00222FD6">
        <w:rPr>
          <w:rFonts w:cstheme="minorHAnsi"/>
        </w:rPr>
        <w:t>, fornecido pela CONTRATADA  e incluso nos custos deste contrato.</w:t>
      </w:r>
    </w:p>
    <w:p w14:paraId="106E8268" w14:textId="77777777" w:rsidR="0064429B" w:rsidRPr="00222FD6" w:rsidRDefault="0064429B" w:rsidP="0064429B">
      <w:pPr>
        <w:tabs>
          <w:tab w:val="left" w:pos="426"/>
        </w:tabs>
        <w:spacing w:after="0" w:line="240" w:lineRule="auto"/>
        <w:jc w:val="both"/>
        <w:rPr>
          <w:rFonts w:cstheme="minorHAnsi"/>
          <w:b/>
          <w:bCs/>
          <w:caps/>
        </w:rPr>
      </w:pPr>
      <w:r w:rsidRPr="00222FD6">
        <w:rPr>
          <w:rFonts w:cstheme="minorHAnsi"/>
          <w:b/>
          <w:bCs/>
        </w:rPr>
        <w:t>•</w:t>
      </w:r>
      <w:r w:rsidRPr="00222FD6">
        <w:rPr>
          <w:rFonts w:cstheme="minorHAnsi"/>
          <w:b/>
          <w:bCs/>
        </w:rPr>
        <w:tab/>
      </w:r>
      <w:r w:rsidRPr="00222FD6">
        <w:rPr>
          <w:rFonts w:cstheme="minorHAnsi"/>
          <w:b/>
          <w:bCs/>
          <w:caps/>
        </w:rPr>
        <w:t>Relação de equipamentos base para apresentação das propostas</w:t>
      </w:r>
    </w:p>
    <w:p w14:paraId="7A8D959C" w14:textId="77777777" w:rsidR="0064429B" w:rsidRPr="00222FD6" w:rsidRDefault="0064429B" w:rsidP="0064429B">
      <w:pPr>
        <w:tabs>
          <w:tab w:val="left" w:pos="426"/>
        </w:tabs>
        <w:spacing w:after="0" w:line="240" w:lineRule="auto"/>
        <w:jc w:val="both"/>
        <w:rPr>
          <w:rFonts w:cstheme="minorHAnsi"/>
          <w:b/>
          <w:bCs/>
        </w:rPr>
      </w:pPr>
    </w:p>
    <w:tbl>
      <w:tblPr>
        <w:tblStyle w:val="Tabelacomgrade"/>
        <w:tblW w:w="8784" w:type="dxa"/>
        <w:tblLook w:val="04A0" w:firstRow="1" w:lastRow="0" w:firstColumn="1" w:lastColumn="0" w:noHBand="0" w:noVBand="1"/>
      </w:tblPr>
      <w:tblGrid>
        <w:gridCol w:w="3823"/>
        <w:gridCol w:w="4961"/>
      </w:tblGrid>
      <w:tr w:rsidR="0064429B" w:rsidRPr="00222FD6" w14:paraId="38EDFD70" w14:textId="77777777" w:rsidTr="0064429B">
        <w:tc>
          <w:tcPr>
            <w:tcW w:w="3823" w:type="dxa"/>
            <w:tcBorders>
              <w:top w:val="single" w:sz="4" w:space="0" w:color="auto"/>
              <w:left w:val="single" w:sz="4" w:space="0" w:color="auto"/>
              <w:bottom w:val="single" w:sz="4" w:space="0" w:color="auto"/>
              <w:right w:val="single" w:sz="4" w:space="0" w:color="auto"/>
            </w:tcBorders>
            <w:hideMark/>
          </w:tcPr>
          <w:p w14:paraId="24B18CF7" w14:textId="77777777" w:rsidR="0064429B" w:rsidRPr="00222FD6" w:rsidRDefault="0064429B">
            <w:pPr>
              <w:tabs>
                <w:tab w:val="left" w:pos="426"/>
              </w:tabs>
              <w:jc w:val="both"/>
              <w:rPr>
                <w:rFonts w:cstheme="minorHAnsi"/>
                <w:b/>
                <w:bCs/>
              </w:rPr>
            </w:pPr>
            <w:r w:rsidRPr="00222FD6">
              <w:rPr>
                <w:rFonts w:cstheme="minorHAnsi"/>
                <w:b/>
                <w:bCs/>
              </w:rPr>
              <w:t>1</w:t>
            </w:r>
            <w:r w:rsidRPr="00222FD6">
              <w:rPr>
                <w:rFonts w:cstheme="minorHAnsi"/>
              </w:rPr>
              <w:t xml:space="preserve"> </w:t>
            </w:r>
            <w:proofErr w:type="spellStart"/>
            <w:r w:rsidRPr="00222FD6">
              <w:rPr>
                <w:rFonts w:cstheme="minorHAnsi"/>
              </w:rPr>
              <w:t>Servidor</w:t>
            </w:r>
            <w:proofErr w:type="spellEnd"/>
            <w:r w:rsidRPr="00222FD6">
              <w:rPr>
                <w:rFonts w:cstheme="minorHAnsi"/>
              </w:rPr>
              <w:t xml:space="preserve"> (</w:t>
            </w:r>
            <w:proofErr w:type="spellStart"/>
            <w:r w:rsidRPr="00222FD6">
              <w:rPr>
                <w:rFonts w:cstheme="minorHAnsi"/>
              </w:rPr>
              <w:t>Físico</w:t>
            </w:r>
            <w:proofErr w:type="spellEnd"/>
            <w:r w:rsidRPr="00222FD6">
              <w:rPr>
                <w:rFonts w:cstheme="minorHAnsi"/>
              </w:rPr>
              <w:t>)</w:t>
            </w:r>
          </w:p>
        </w:tc>
        <w:tc>
          <w:tcPr>
            <w:tcW w:w="4961" w:type="dxa"/>
            <w:tcBorders>
              <w:top w:val="single" w:sz="4" w:space="0" w:color="auto"/>
              <w:left w:val="single" w:sz="4" w:space="0" w:color="auto"/>
              <w:bottom w:val="single" w:sz="4" w:space="0" w:color="auto"/>
              <w:right w:val="single" w:sz="4" w:space="0" w:color="auto"/>
            </w:tcBorders>
            <w:hideMark/>
          </w:tcPr>
          <w:p w14:paraId="4A79ACFB" w14:textId="77777777" w:rsidR="0064429B" w:rsidRPr="00222FD6" w:rsidRDefault="0064429B">
            <w:pPr>
              <w:tabs>
                <w:tab w:val="left" w:pos="426"/>
              </w:tabs>
              <w:jc w:val="both"/>
              <w:rPr>
                <w:rFonts w:cstheme="minorHAnsi"/>
                <w:b/>
                <w:bCs/>
              </w:rPr>
            </w:pPr>
            <w:r w:rsidRPr="00222FD6">
              <w:rPr>
                <w:rFonts w:cstheme="minorHAnsi"/>
                <w:b/>
                <w:bCs/>
              </w:rPr>
              <w:t>8</w:t>
            </w:r>
            <w:r w:rsidRPr="00222FD6">
              <w:rPr>
                <w:rFonts w:cstheme="minorHAnsi"/>
              </w:rPr>
              <w:t xml:space="preserve"> </w:t>
            </w:r>
            <w:proofErr w:type="spellStart"/>
            <w:r w:rsidRPr="00222FD6">
              <w:rPr>
                <w:rFonts w:cstheme="minorHAnsi"/>
              </w:rPr>
              <w:t>Estações</w:t>
            </w:r>
            <w:proofErr w:type="spellEnd"/>
            <w:r w:rsidRPr="00222FD6">
              <w:rPr>
                <w:rFonts w:cstheme="minorHAnsi"/>
              </w:rPr>
              <w:t xml:space="preserve"> de </w:t>
            </w:r>
            <w:proofErr w:type="spellStart"/>
            <w:r w:rsidRPr="00222FD6">
              <w:rPr>
                <w:rFonts w:cstheme="minorHAnsi"/>
              </w:rPr>
              <w:t>trabalho</w:t>
            </w:r>
            <w:proofErr w:type="spellEnd"/>
            <w:r w:rsidRPr="00222FD6">
              <w:rPr>
                <w:rFonts w:cstheme="minorHAnsi"/>
              </w:rPr>
              <w:t xml:space="preserve"> </w:t>
            </w:r>
            <w:proofErr w:type="spellStart"/>
            <w:r w:rsidRPr="00222FD6">
              <w:rPr>
                <w:rFonts w:cstheme="minorHAnsi"/>
              </w:rPr>
              <w:t>ativas</w:t>
            </w:r>
            <w:proofErr w:type="spellEnd"/>
          </w:p>
        </w:tc>
      </w:tr>
      <w:tr w:rsidR="0064429B" w:rsidRPr="00222FD6" w14:paraId="391136E7" w14:textId="77777777" w:rsidTr="0064429B">
        <w:tc>
          <w:tcPr>
            <w:tcW w:w="3823" w:type="dxa"/>
            <w:tcBorders>
              <w:top w:val="single" w:sz="4" w:space="0" w:color="auto"/>
              <w:left w:val="single" w:sz="4" w:space="0" w:color="auto"/>
              <w:bottom w:val="single" w:sz="4" w:space="0" w:color="auto"/>
              <w:right w:val="single" w:sz="4" w:space="0" w:color="auto"/>
            </w:tcBorders>
            <w:hideMark/>
          </w:tcPr>
          <w:p w14:paraId="1D208CE1" w14:textId="77777777" w:rsidR="0064429B" w:rsidRPr="00222FD6" w:rsidRDefault="0064429B">
            <w:pPr>
              <w:tabs>
                <w:tab w:val="left" w:pos="426"/>
              </w:tabs>
              <w:jc w:val="both"/>
              <w:rPr>
                <w:rFonts w:cstheme="minorHAnsi"/>
                <w:b/>
                <w:bCs/>
              </w:rPr>
            </w:pPr>
            <w:r w:rsidRPr="00222FD6">
              <w:rPr>
                <w:rFonts w:cstheme="minorHAnsi"/>
                <w:b/>
                <w:bCs/>
              </w:rPr>
              <w:t>1</w:t>
            </w:r>
            <w:r w:rsidRPr="00222FD6">
              <w:rPr>
                <w:rFonts w:cstheme="minorHAnsi"/>
              </w:rPr>
              <w:t xml:space="preserve"> </w:t>
            </w:r>
            <w:proofErr w:type="spellStart"/>
            <w:r w:rsidRPr="00222FD6">
              <w:rPr>
                <w:rFonts w:cstheme="minorHAnsi"/>
              </w:rPr>
              <w:t>Servidor</w:t>
            </w:r>
            <w:proofErr w:type="spellEnd"/>
            <w:r w:rsidRPr="00222FD6">
              <w:rPr>
                <w:rFonts w:cstheme="minorHAnsi"/>
              </w:rPr>
              <w:t xml:space="preserve"> (Virtual)</w:t>
            </w:r>
          </w:p>
        </w:tc>
        <w:tc>
          <w:tcPr>
            <w:tcW w:w="4961" w:type="dxa"/>
            <w:tcBorders>
              <w:top w:val="single" w:sz="4" w:space="0" w:color="auto"/>
              <w:left w:val="single" w:sz="4" w:space="0" w:color="auto"/>
              <w:bottom w:val="single" w:sz="4" w:space="0" w:color="auto"/>
              <w:right w:val="single" w:sz="4" w:space="0" w:color="auto"/>
            </w:tcBorders>
            <w:hideMark/>
          </w:tcPr>
          <w:p w14:paraId="04C94964" w14:textId="77777777" w:rsidR="0064429B" w:rsidRPr="00222FD6" w:rsidRDefault="0064429B">
            <w:pPr>
              <w:jc w:val="both"/>
              <w:rPr>
                <w:rFonts w:cstheme="minorHAnsi"/>
              </w:rPr>
            </w:pPr>
            <w:r w:rsidRPr="00222FD6">
              <w:rPr>
                <w:rFonts w:cstheme="minorHAnsi"/>
                <w:b/>
                <w:bCs/>
              </w:rPr>
              <w:t>7</w:t>
            </w:r>
            <w:r w:rsidRPr="00222FD6">
              <w:rPr>
                <w:rFonts w:cstheme="minorHAnsi"/>
              </w:rPr>
              <w:t xml:space="preserve"> </w:t>
            </w:r>
            <w:proofErr w:type="spellStart"/>
            <w:r w:rsidRPr="00222FD6">
              <w:rPr>
                <w:rFonts w:cstheme="minorHAnsi"/>
              </w:rPr>
              <w:t>Estações</w:t>
            </w:r>
            <w:proofErr w:type="spellEnd"/>
            <w:r w:rsidRPr="00222FD6">
              <w:rPr>
                <w:rFonts w:cstheme="minorHAnsi"/>
              </w:rPr>
              <w:t xml:space="preserve"> de </w:t>
            </w:r>
            <w:proofErr w:type="spellStart"/>
            <w:r w:rsidRPr="00222FD6">
              <w:rPr>
                <w:rFonts w:cstheme="minorHAnsi"/>
              </w:rPr>
              <w:t>trabalho</w:t>
            </w:r>
            <w:proofErr w:type="spellEnd"/>
            <w:r w:rsidRPr="00222FD6">
              <w:rPr>
                <w:rFonts w:cstheme="minorHAnsi"/>
              </w:rPr>
              <w:t xml:space="preserve"> </w:t>
            </w:r>
            <w:proofErr w:type="spellStart"/>
            <w:r w:rsidRPr="00222FD6">
              <w:rPr>
                <w:rFonts w:cstheme="minorHAnsi"/>
              </w:rPr>
              <w:t>disponíveis</w:t>
            </w:r>
            <w:proofErr w:type="spellEnd"/>
            <w:r w:rsidRPr="00222FD6">
              <w:rPr>
                <w:rFonts w:cstheme="minorHAnsi"/>
              </w:rPr>
              <w:t xml:space="preserve"> a </w:t>
            </w:r>
            <w:proofErr w:type="spellStart"/>
            <w:r w:rsidRPr="00222FD6">
              <w:rPr>
                <w:rFonts w:cstheme="minorHAnsi"/>
              </w:rPr>
              <w:t>uso</w:t>
            </w:r>
            <w:proofErr w:type="spellEnd"/>
          </w:p>
        </w:tc>
      </w:tr>
      <w:tr w:rsidR="0064429B" w:rsidRPr="00222FD6" w14:paraId="6EE6F94C" w14:textId="77777777" w:rsidTr="0064429B">
        <w:tc>
          <w:tcPr>
            <w:tcW w:w="3823" w:type="dxa"/>
            <w:tcBorders>
              <w:top w:val="single" w:sz="4" w:space="0" w:color="auto"/>
              <w:left w:val="single" w:sz="4" w:space="0" w:color="auto"/>
              <w:bottom w:val="single" w:sz="4" w:space="0" w:color="auto"/>
              <w:right w:val="single" w:sz="4" w:space="0" w:color="auto"/>
            </w:tcBorders>
            <w:hideMark/>
          </w:tcPr>
          <w:p w14:paraId="647410E2" w14:textId="77777777" w:rsidR="0064429B" w:rsidRPr="00222FD6" w:rsidRDefault="0064429B">
            <w:pPr>
              <w:tabs>
                <w:tab w:val="left" w:pos="426"/>
              </w:tabs>
              <w:jc w:val="both"/>
              <w:rPr>
                <w:rFonts w:cstheme="minorHAnsi"/>
                <w:b/>
                <w:bCs/>
              </w:rPr>
            </w:pPr>
            <w:r w:rsidRPr="00222FD6">
              <w:rPr>
                <w:rFonts w:cstheme="minorHAnsi"/>
                <w:b/>
                <w:bCs/>
              </w:rPr>
              <w:t>1</w:t>
            </w:r>
            <w:r w:rsidRPr="00222FD6">
              <w:rPr>
                <w:rFonts w:cstheme="minorHAnsi"/>
              </w:rPr>
              <w:t xml:space="preserve"> </w:t>
            </w:r>
            <w:proofErr w:type="spellStart"/>
            <w:r w:rsidRPr="00222FD6">
              <w:rPr>
                <w:rFonts w:cstheme="minorHAnsi"/>
              </w:rPr>
              <w:t>Routeboard</w:t>
            </w:r>
            <w:proofErr w:type="spellEnd"/>
            <w:r w:rsidRPr="00222FD6">
              <w:rPr>
                <w:rFonts w:cstheme="minorHAnsi"/>
              </w:rPr>
              <w:t xml:space="preserve"> com </w:t>
            </w:r>
            <w:proofErr w:type="spellStart"/>
            <w:r w:rsidRPr="00222FD6">
              <w:rPr>
                <w:rFonts w:cstheme="minorHAnsi"/>
              </w:rPr>
              <w:t>controle</w:t>
            </w:r>
            <w:proofErr w:type="spellEnd"/>
            <w:r w:rsidRPr="00222FD6">
              <w:rPr>
                <w:rFonts w:cstheme="minorHAnsi"/>
              </w:rPr>
              <w:t xml:space="preserve"> Firewall</w:t>
            </w:r>
          </w:p>
        </w:tc>
        <w:tc>
          <w:tcPr>
            <w:tcW w:w="4961" w:type="dxa"/>
            <w:tcBorders>
              <w:top w:val="single" w:sz="4" w:space="0" w:color="auto"/>
              <w:left w:val="single" w:sz="4" w:space="0" w:color="auto"/>
              <w:bottom w:val="single" w:sz="4" w:space="0" w:color="auto"/>
              <w:right w:val="single" w:sz="4" w:space="0" w:color="auto"/>
            </w:tcBorders>
            <w:hideMark/>
          </w:tcPr>
          <w:p w14:paraId="53B8AD8E" w14:textId="77777777" w:rsidR="0064429B" w:rsidRPr="00222FD6" w:rsidRDefault="0064429B">
            <w:pPr>
              <w:jc w:val="both"/>
              <w:rPr>
                <w:rFonts w:cstheme="minorHAnsi"/>
              </w:rPr>
            </w:pPr>
            <w:r w:rsidRPr="00222FD6">
              <w:rPr>
                <w:rFonts w:cstheme="minorHAnsi"/>
                <w:b/>
                <w:bCs/>
              </w:rPr>
              <w:t>6</w:t>
            </w:r>
            <w:r w:rsidRPr="00222FD6">
              <w:rPr>
                <w:rFonts w:cstheme="minorHAnsi"/>
              </w:rPr>
              <w:t xml:space="preserve"> </w:t>
            </w:r>
            <w:proofErr w:type="spellStart"/>
            <w:r w:rsidRPr="00222FD6">
              <w:rPr>
                <w:rFonts w:cstheme="minorHAnsi"/>
              </w:rPr>
              <w:t>Impressoras</w:t>
            </w:r>
            <w:proofErr w:type="spellEnd"/>
            <w:r w:rsidRPr="00222FD6">
              <w:rPr>
                <w:rFonts w:cstheme="minorHAnsi"/>
              </w:rPr>
              <w:t xml:space="preserve"> Laser P&amp;B</w:t>
            </w:r>
          </w:p>
        </w:tc>
      </w:tr>
      <w:tr w:rsidR="0064429B" w:rsidRPr="00222FD6" w14:paraId="46B6748F" w14:textId="77777777" w:rsidTr="0064429B">
        <w:tc>
          <w:tcPr>
            <w:tcW w:w="3823" w:type="dxa"/>
            <w:tcBorders>
              <w:top w:val="single" w:sz="4" w:space="0" w:color="auto"/>
              <w:left w:val="single" w:sz="4" w:space="0" w:color="auto"/>
              <w:bottom w:val="single" w:sz="4" w:space="0" w:color="auto"/>
              <w:right w:val="single" w:sz="4" w:space="0" w:color="auto"/>
            </w:tcBorders>
            <w:hideMark/>
          </w:tcPr>
          <w:p w14:paraId="2DF6DB36" w14:textId="77777777" w:rsidR="0064429B" w:rsidRPr="00222FD6" w:rsidRDefault="0064429B">
            <w:pPr>
              <w:tabs>
                <w:tab w:val="left" w:pos="426"/>
              </w:tabs>
              <w:jc w:val="both"/>
              <w:rPr>
                <w:rFonts w:cstheme="minorHAnsi"/>
                <w:b/>
                <w:bCs/>
              </w:rPr>
            </w:pPr>
            <w:r w:rsidRPr="00222FD6">
              <w:rPr>
                <w:rFonts w:cstheme="minorHAnsi"/>
                <w:b/>
                <w:bCs/>
              </w:rPr>
              <w:t>1</w:t>
            </w:r>
            <w:r w:rsidRPr="00222FD6">
              <w:rPr>
                <w:rFonts w:cstheme="minorHAnsi"/>
              </w:rPr>
              <w:t xml:space="preserve"> Access Point UBIQUITI</w:t>
            </w:r>
          </w:p>
        </w:tc>
        <w:tc>
          <w:tcPr>
            <w:tcW w:w="4961" w:type="dxa"/>
            <w:tcBorders>
              <w:top w:val="single" w:sz="4" w:space="0" w:color="auto"/>
              <w:left w:val="single" w:sz="4" w:space="0" w:color="auto"/>
              <w:bottom w:val="single" w:sz="4" w:space="0" w:color="auto"/>
              <w:right w:val="single" w:sz="4" w:space="0" w:color="auto"/>
            </w:tcBorders>
            <w:hideMark/>
          </w:tcPr>
          <w:p w14:paraId="7244712B" w14:textId="77777777" w:rsidR="0064429B" w:rsidRPr="00222FD6" w:rsidRDefault="0064429B">
            <w:pPr>
              <w:jc w:val="both"/>
              <w:rPr>
                <w:rFonts w:cstheme="minorHAnsi"/>
              </w:rPr>
            </w:pPr>
            <w:r w:rsidRPr="00222FD6">
              <w:rPr>
                <w:rFonts w:cstheme="minorHAnsi"/>
                <w:b/>
                <w:bCs/>
              </w:rPr>
              <w:t>1</w:t>
            </w:r>
            <w:r w:rsidRPr="00222FD6">
              <w:rPr>
                <w:rFonts w:cstheme="minorHAnsi"/>
              </w:rPr>
              <w:t xml:space="preserve"> </w:t>
            </w:r>
            <w:proofErr w:type="spellStart"/>
            <w:r w:rsidRPr="00222FD6">
              <w:rPr>
                <w:rFonts w:cstheme="minorHAnsi"/>
              </w:rPr>
              <w:t>Impressora</w:t>
            </w:r>
            <w:proofErr w:type="spellEnd"/>
            <w:r w:rsidRPr="00222FD6">
              <w:rPr>
                <w:rFonts w:cstheme="minorHAnsi"/>
              </w:rPr>
              <w:t xml:space="preserve"> Tanque de </w:t>
            </w:r>
            <w:proofErr w:type="spellStart"/>
            <w:r w:rsidRPr="00222FD6">
              <w:rPr>
                <w:rFonts w:cstheme="minorHAnsi"/>
              </w:rPr>
              <w:t>Tinta</w:t>
            </w:r>
            <w:proofErr w:type="spellEnd"/>
            <w:r w:rsidRPr="00222FD6">
              <w:rPr>
                <w:rFonts w:cstheme="minorHAnsi"/>
              </w:rPr>
              <w:t xml:space="preserve">, </w:t>
            </w:r>
            <w:proofErr w:type="spellStart"/>
            <w:r w:rsidRPr="00222FD6">
              <w:rPr>
                <w:rFonts w:cstheme="minorHAnsi"/>
              </w:rPr>
              <w:t>sistema</w:t>
            </w:r>
            <w:proofErr w:type="spellEnd"/>
            <w:r w:rsidRPr="00222FD6">
              <w:rPr>
                <w:rFonts w:cstheme="minorHAnsi"/>
              </w:rPr>
              <w:t xml:space="preserve"> </w:t>
            </w:r>
            <w:proofErr w:type="spellStart"/>
            <w:r w:rsidRPr="00222FD6">
              <w:rPr>
                <w:rFonts w:cstheme="minorHAnsi"/>
              </w:rPr>
              <w:t>reservatório</w:t>
            </w:r>
            <w:proofErr w:type="spellEnd"/>
          </w:p>
        </w:tc>
      </w:tr>
    </w:tbl>
    <w:p w14:paraId="3AF92732" w14:textId="77777777" w:rsidR="00B81459" w:rsidRPr="00222FD6" w:rsidRDefault="00B81459" w:rsidP="0064429B">
      <w:pPr>
        <w:spacing w:after="0" w:line="240" w:lineRule="auto"/>
        <w:jc w:val="both"/>
        <w:rPr>
          <w:rFonts w:cstheme="minorHAnsi"/>
        </w:rPr>
      </w:pPr>
    </w:p>
    <w:p w14:paraId="5183FC43" w14:textId="357A96D5" w:rsidR="0064429B" w:rsidRPr="00222FD6" w:rsidRDefault="0064429B" w:rsidP="0064429B">
      <w:pPr>
        <w:spacing w:after="0" w:line="240" w:lineRule="auto"/>
        <w:jc w:val="both"/>
        <w:rPr>
          <w:rFonts w:cstheme="minorHAnsi"/>
        </w:rPr>
      </w:pPr>
      <w:r w:rsidRPr="00222FD6">
        <w:rPr>
          <w:rFonts w:cstheme="minorHAnsi"/>
        </w:rPr>
        <w:tab/>
      </w:r>
    </w:p>
    <w:bookmarkEnd w:id="0"/>
    <w:p w14:paraId="10E35858" w14:textId="1E3B7860" w:rsidR="006E0AED" w:rsidRPr="00235C3F" w:rsidRDefault="00C20879" w:rsidP="006E0AED">
      <w:pPr>
        <w:jc w:val="both"/>
        <w:rPr>
          <w:rFonts w:cstheme="minorHAnsi"/>
          <w:b/>
          <w:bCs/>
          <w:sz w:val="24"/>
          <w:szCs w:val="24"/>
        </w:rPr>
      </w:pPr>
      <w:r w:rsidRPr="00235C3F">
        <w:rPr>
          <w:rFonts w:cstheme="minorHAnsi"/>
          <w:b/>
          <w:bCs/>
          <w:sz w:val="24"/>
          <w:szCs w:val="24"/>
        </w:rPr>
        <w:t xml:space="preserve">4.1 </w:t>
      </w:r>
      <w:r w:rsidR="006E0AED" w:rsidRPr="00235C3F">
        <w:rPr>
          <w:rFonts w:cstheme="minorHAnsi"/>
          <w:b/>
          <w:bCs/>
          <w:sz w:val="24"/>
          <w:szCs w:val="24"/>
        </w:rPr>
        <w:t>DA PROTEÇÃO DE DADOS PESSOAIS</w:t>
      </w:r>
    </w:p>
    <w:p w14:paraId="10E870F9" w14:textId="77777777" w:rsidR="006E0AED" w:rsidRPr="00222FD6" w:rsidRDefault="006E0AED" w:rsidP="006E0AED">
      <w:pPr>
        <w:jc w:val="both"/>
        <w:rPr>
          <w:rFonts w:cstheme="minorHAnsi"/>
          <w:b/>
          <w:bCs/>
        </w:rPr>
      </w:pPr>
      <w:r w:rsidRPr="00222FD6">
        <w:rPr>
          <w:rFonts w:cstheme="minorHAnsi"/>
        </w:rPr>
        <w:t xml:space="preserve">É dever das partes contratantes observar e cumprir as regras impostas pela Lei Federal nº. 13.709/18 (LGPD), suas alterações e regulamentações posteriores, devendo ser observadas, no tratamento de dados, no âmbito do CONTRATANTE, a respectiva </w:t>
      </w:r>
      <w:r w:rsidRPr="00222FD6">
        <w:rPr>
          <w:rFonts w:cstheme="minorHAnsi"/>
        </w:rPr>
        <w:lastRenderedPageBreak/>
        <w:t>finalidade específica, a consonância ao interesse público e a competência administrativa aplicável.</w:t>
      </w:r>
    </w:p>
    <w:p w14:paraId="4042BA14" w14:textId="77777777" w:rsidR="006E0AED" w:rsidRPr="00222FD6" w:rsidRDefault="006E0AED" w:rsidP="006E0AED">
      <w:pPr>
        <w:jc w:val="both"/>
        <w:rPr>
          <w:rFonts w:cstheme="minorHAnsi"/>
          <w:b/>
          <w:bCs/>
        </w:rPr>
      </w:pPr>
      <w:r w:rsidRPr="00222FD6">
        <w:rPr>
          <w:rFonts w:cstheme="minorHAnsi"/>
        </w:rPr>
        <w:t>É vedada à CONTRATADA a utilização de dados pessoais repassados em decorrência da contratação para finalidade distinta daquela do objeto do Contrato, sob pena de responsabilização administrativa, civil e criminal.</w:t>
      </w:r>
    </w:p>
    <w:p w14:paraId="5AE95EE4" w14:textId="77777777" w:rsidR="006E0AED" w:rsidRPr="00222FD6" w:rsidRDefault="006E0AED" w:rsidP="006E0AED">
      <w:pPr>
        <w:jc w:val="both"/>
        <w:rPr>
          <w:rFonts w:cstheme="minorHAnsi"/>
          <w:b/>
          <w:bCs/>
        </w:rPr>
      </w:pPr>
      <w:r w:rsidRPr="00222FD6">
        <w:rPr>
          <w:rFonts w:cstheme="minorHAnsi"/>
        </w:rPr>
        <w:t>A CONTRATADA deverá adotar e manter medidas de segurança, técnicas e administrativas aptas a proteger os dados pessoais armazenados, processados ou transmitidos em decorrência do Contrato contra acessos não autorizados e situações acidentais ou ilícitas de destruição, perda, alteração, vazamento ou qualquer forma de tratamento inadequado ou ilícito.</w:t>
      </w:r>
    </w:p>
    <w:p w14:paraId="45EA318F" w14:textId="77777777" w:rsidR="006E0AED" w:rsidRPr="00222FD6" w:rsidRDefault="006E0AED" w:rsidP="006E0AED">
      <w:pPr>
        <w:jc w:val="both"/>
        <w:rPr>
          <w:rFonts w:cstheme="minorHAnsi"/>
          <w:b/>
          <w:bCs/>
        </w:rPr>
      </w:pPr>
      <w:r w:rsidRPr="00222FD6">
        <w:rPr>
          <w:rFonts w:cstheme="minorHAnsi"/>
        </w:rPr>
        <w:t>Caberá à CONTRATADA implantar política para tratamento, com ênfase na prevenção ao vazamento de dados, comprometendo-se a manter o sigilo e a confidencialidade de todas as informações repassadas em decorrência da execução contratual.</w:t>
      </w:r>
    </w:p>
    <w:p w14:paraId="447C27E5" w14:textId="6A85BD09" w:rsidR="006E0AED" w:rsidRPr="00222FD6" w:rsidRDefault="006E0AED" w:rsidP="006E0AED">
      <w:pPr>
        <w:jc w:val="both"/>
        <w:rPr>
          <w:rFonts w:cstheme="minorHAnsi"/>
        </w:rPr>
      </w:pPr>
      <w:r w:rsidRPr="00222FD6">
        <w:rPr>
          <w:rFonts w:cstheme="minorHAnsi"/>
        </w:rPr>
        <w:t>A CONTRATADA compromete-se ao correto processamento e armazenamento dos dados pessoais a ela atribuídos em razão de eventuais relações trabalhistas e/ou contratuais havidas em decorrência da contratação por este CONTRATANTE.</w:t>
      </w:r>
    </w:p>
    <w:p w14:paraId="27B1EB05" w14:textId="6F91F61B" w:rsidR="00C20879" w:rsidRPr="00222FD6" w:rsidRDefault="00C20879" w:rsidP="006E0AED">
      <w:pPr>
        <w:jc w:val="both"/>
        <w:rPr>
          <w:rFonts w:cstheme="minorHAnsi"/>
        </w:rPr>
      </w:pPr>
    </w:p>
    <w:p w14:paraId="4D9B5B1A" w14:textId="19C009F6" w:rsidR="00C20879" w:rsidRPr="00235C3F" w:rsidRDefault="00C20879" w:rsidP="00C20879">
      <w:pPr>
        <w:pStyle w:val="PargrafodaLista"/>
        <w:numPr>
          <w:ilvl w:val="1"/>
          <w:numId w:val="29"/>
        </w:numPr>
        <w:rPr>
          <w:rFonts w:cstheme="minorHAnsi"/>
          <w:b/>
          <w:bCs/>
          <w:sz w:val="24"/>
          <w:szCs w:val="24"/>
        </w:rPr>
      </w:pPr>
      <w:r w:rsidRPr="00235C3F">
        <w:rPr>
          <w:rFonts w:cstheme="minorHAnsi"/>
          <w:b/>
          <w:bCs/>
          <w:sz w:val="24"/>
          <w:szCs w:val="24"/>
        </w:rPr>
        <w:t>CONDIÇÕES DE EXECUÇÃO</w:t>
      </w:r>
    </w:p>
    <w:p w14:paraId="774AE1C1" w14:textId="77777777" w:rsidR="00C20879" w:rsidRPr="00222FD6" w:rsidRDefault="00C20879" w:rsidP="00C20879">
      <w:pPr>
        <w:pStyle w:val="PargrafodaLista"/>
        <w:rPr>
          <w:rFonts w:cstheme="minorHAnsi"/>
          <w:b/>
          <w:bCs/>
        </w:rPr>
      </w:pPr>
    </w:p>
    <w:p w14:paraId="7D3514E6" w14:textId="443F4986" w:rsidR="0064429B" w:rsidRPr="00222FD6" w:rsidRDefault="0064429B" w:rsidP="0064429B">
      <w:pPr>
        <w:pStyle w:val="PargrafodaLista"/>
        <w:numPr>
          <w:ilvl w:val="0"/>
          <w:numId w:val="2"/>
        </w:numPr>
        <w:tabs>
          <w:tab w:val="left" w:pos="426"/>
        </w:tabs>
        <w:jc w:val="both"/>
        <w:rPr>
          <w:rFonts w:cstheme="minorHAnsi"/>
        </w:rPr>
      </w:pPr>
      <w:r w:rsidRPr="00222FD6">
        <w:rPr>
          <w:rFonts w:cstheme="minorHAnsi"/>
          <w:b/>
          <w:bCs/>
        </w:rPr>
        <w:t>ATENDIMENTOS REMOTOS:</w:t>
      </w:r>
      <w:r w:rsidRPr="00222FD6">
        <w:rPr>
          <w:rFonts w:cstheme="minorHAnsi"/>
        </w:rPr>
        <w:t xml:space="preserve"> Atendimentos remotos para resoluções de urgência</w:t>
      </w:r>
      <w:r w:rsidR="00AB71FD" w:rsidRPr="00222FD6">
        <w:rPr>
          <w:rFonts w:cstheme="minorHAnsi"/>
        </w:rPr>
        <w:t xml:space="preserve"> durante o horário comercial, não contabilizando na carga horária prevista </w:t>
      </w:r>
      <w:proofErr w:type="gramStart"/>
      <w:r w:rsidR="00AB71FD" w:rsidRPr="00222FD6">
        <w:rPr>
          <w:rFonts w:cstheme="minorHAnsi"/>
        </w:rPr>
        <w:t>à</w:t>
      </w:r>
      <w:proofErr w:type="gramEnd"/>
      <w:r w:rsidR="00AB71FD" w:rsidRPr="00222FD6">
        <w:rPr>
          <w:rFonts w:cstheme="minorHAnsi"/>
        </w:rPr>
        <w:t xml:space="preserve"> visitas presenciais;</w:t>
      </w:r>
    </w:p>
    <w:p w14:paraId="786FB9F5" w14:textId="2800B006" w:rsidR="0064429B" w:rsidRPr="00222FD6" w:rsidRDefault="0064429B" w:rsidP="0064429B">
      <w:pPr>
        <w:pStyle w:val="PargrafodaLista"/>
        <w:numPr>
          <w:ilvl w:val="0"/>
          <w:numId w:val="2"/>
        </w:numPr>
        <w:tabs>
          <w:tab w:val="left" w:pos="426"/>
        </w:tabs>
        <w:jc w:val="both"/>
        <w:rPr>
          <w:rFonts w:cstheme="minorHAnsi"/>
        </w:rPr>
      </w:pPr>
      <w:r w:rsidRPr="00222FD6">
        <w:rPr>
          <w:rFonts w:cstheme="minorHAnsi"/>
          <w:b/>
          <w:bCs/>
        </w:rPr>
        <w:t>RELACIONAMENTO COM TERCEIROS:</w:t>
      </w:r>
      <w:r w:rsidRPr="00222FD6">
        <w:rPr>
          <w:rFonts w:cstheme="minorHAnsi"/>
        </w:rPr>
        <w:t xml:space="preserve"> Relacionamento em atendimento às solicitações técnicas de terceiros contratados pelo AMERIPREV, relacionados ao fornecimento de internet, sistemas de gestão, sistemas de segurança, bem como todos os serviços que se relacionam com a Tecnologia da Informação e Segurança;</w:t>
      </w:r>
    </w:p>
    <w:p w14:paraId="73133B5B" w14:textId="254B07A0" w:rsidR="0064429B" w:rsidRPr="00222FD6" w:rsidRDefault="0064429B" w:rsidP="0064429B">
      <w:pPr>
        <w:pStyle w:val="PargrafodaLista"/>
        <w:numPr>
          <w:ilvl w:val="0"/>
          <w:numId w:val="2"/>
        </w:numPr>
        <w:tabs>
          <w:tab w:val="left" w:pos="426"/>
        </w:tabs>
        <w:jc w:val="both"/>
        <w:rPr>
          <w:rFonts w:cstheme="minorHAnsi"/>
        </w:rPr>
      </w:pPr>
      <w:r w:rsidRPr="00222FD6">
        <w:rPr>
          <w:rFonts w:cstheme="minorHAnsi"/>
          <w:b/>
          <w:bCs/>
        </w:rPr>
        <w:t>VISITAS PRESENCIAIS:</w:t>
      </w:r>
      <w:r w:rsidRPr="00222FD6">
        <w:rPr>
          <w:rFonts w:cstheme="minorHAnsi"/>
        </w:rPr>
        <w:t xml:space="preserve"> 6 (seis) horas/mês em visitas presenciais</w:t>
      </w:r>
      <w:r w:rsidR="000F462D" w:rsidRPr="00222FD6">
        <w:rPr>
          <w:rFonts w:cstheme="minorHAnsi"/>
        </w:rPr>
        <w:t xml:space="preserve"> pré-agendadas,</w:t>
      </w:r>
      <w:r w:rsidRPr="00222FD6">
        <w:rPr>
          <w:rFonts w:cstheme="minorHAnsi"/>
        </w:rPr>
        <w:t xml:space="preserve"> para manutenções preventivas e se necessário, corretivas, divididas em pelo menos 03 (três) visitas mensais.</w:t>
      </w:r>
    </w:p>
    <w:p w14:paraId="7718E82F" w14:textId="251DF149" w:rsidR="00256D1D" w:rsidRPr="00222FD6" w:rsidRDefault="00AB71FD" w:rsidP="00B81459">
      <w:pPr>
        <w:pStyle w:val="PargrafodaLista"/>
        <w:numPr>
          <w:ilvl w:val="0"/>
          <w:numId w:val="2"/>
        </w:numPr>
        <w:tabs>
          <w:tab w:val="left" w:pos="851"/>
        </w:tabs>
        <w:suppressAutoHyphens/>
        <w:spacing w:after="0" w:line="276" w:lineRule="auto"/>
        <w:ind w:right="-2"/>
        <w:jc w:val="both"/>
        <w:rPr>
          <w:rFonts w:cstheme="minorHAnsi"/>
        </w:rPr>
      </w:pPr>
      <w:r w:rsidRPr="00222FD6">
        <w:rPr>
          <w:rFonts w:cstheme="minorHAnsi"/>
          <w:b/>
          <w:bCs/>
        </w:rPr>
        <w:t>DOS PRAZOS PARA ATENDIMENTO:</w:t>
      </w:r>
      <w:r w:rsidRPr="00222FD6">
        <w:rPr>
          <w:rFonts w:cstheme="minorHAnsi"/>
        </w:rPr>
        <w:t xml:space="preserve"> </w:t>
      </w:r>
      <w:r w:rsidR="00C20879" w:rsidRPr="00222FD6">
        <w:rPr>
          <w:rFonts w:cstheme="minorHAnsi"/>
        </w:rPr>
        <w:t xml:space="preserve">O prazo de atendimento das solicitações poderá variar dependendo da complexidade </w:t>
      </w:r>
      <w:r w:rsidR="00B81459" w:rsidRPr="00222FD6">
        <w:rPr>
          <w:rFonts w:cstheme="minorHAnsi"/>
        </w:rPr>
        <w:t>conforme tabela abaixo</w:t>
      </w:r>
      <w:r w:rsidR="00C20879" w:rsidRPr="00222FD6">
        <w:rPr>
          <w:rFonts w:cstheme="minorHAnsi"/>
        </w:rPr>
        <w:t>.</w:t>
      </w:r>
      <w:r w:rsidR="00B81459" w:rsidRPr="00222FD6">
        <w:rPr>
          <w:rFonts w:cstheme="minorHAnsi"/>
        </w:rPr>
        <w:t xml:space="preserve">   </w:t>
      </w:r>
      <w:r w:rsidR="00C20879" w:rsidRPr="00222FD6">
        <w:rPr>
          <w:rFonts w:cstheme="minorHAnsi"/>
        </w:rPr>
        <w:t xml:space="preserve">No caso de customizações mais complexas </w:t>
      </w:r>
      <w:r w:rsidR="00B81459" w:rsidRPr="00222FD6">
        <w:rPr>
          <w:rFonts w:cstheme="minorHAnsi"/>
        </w:rPr>
        <w:t xml:space="preserve">o </w:t>
      </w:r>
      <w:r w:rsidR="00D4610A" w:rsidRPr="00222FD6">
        <w:rPr>
          <w:rFonts w:cstheme="minorHAnsi"/>
        </w:rPr>
        <w:t>prazo poderá</w:t>
      </w:r>
      <w:r w:rsidR="00C20879" w:rsidRPr="00222FD6">
        <w:rPr>
          <w:rFonts w:cstheme="minorHAnsi"/>
        </w:rPr>
        <w:t xml:space="preserve"> ser negociado</w:t>
      </w:r>
      <w:r w:rsidR="00B81459" w:rsidRPr="00222FD6">
        <w:rPr>
          <w:rFonts w:cstheme="minorHAnsi"/>
        </w:rPr>
        <w:t>.</w:t>
      </w:r>
    </w:p>
    <w:p w14:paraId="1576A20A" w14:textId="03332145" w:rsidR="00B81459" w:rsidRPr="00222FD6" w:rsidRDefault="00B81459">
      <w:pPr>
        <w:rPr>
          <w:rFonts w:cstheme="minorHAnsi"/>
        </w:rPr>
      </w:pPr>
      <w:r w:rsidRPr="00222FD6">
        <w:rPr>
          <w:rFonts w:cstheme="minorHAnsi"/>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58"/>
        <w:gridCol w:w="2790"/>
        <w:gridCol w:w="3402"/>
        <w:gridCol w:w="1701"/>
      </w:tblGrid>
      <w:tr w:rsidR="00B81459" w:rsidRPr="00222FD6" w14:paraId="69B5C650" w14:textId="77777777" w:rsidTr="00D4610A">
        <w:tc>
          <w:tcPr>
            <w:tcW w:w="1458" w:type="dxa"/>
            <w:tcMar>
              <w:top w:w="0" w:type="dxa"/>
              <w:left w:w="0" w:type="dxa"/>
              <w:bottom w:w="28" w:type="dxa"/>
              <w:right w:w="150" w:type="dxa"/>
            </w:tcMar>
            <w:vAlign w:val="center"/>
            <w:hideMark/>
          </w:tcPr>
          <w:p w14:paraId="641F1F87" w14:textId="1600BDB5" w:rsidR="00D22235" w:rsidRPr="00222FD6" w:rsidRDefault="00256D1D" w:rsidP="00256D1D">
            <w:pPr>
              <w:spacing w:after="0" w:line="240" w:lineRule="auto"/>
              <w:jc w:val="center"/>
              <w:rPr>
                <w:rFonts w:eastAsia="Times New Roman" w:cstheme="minorHAnsi"/>
                <w:b/>
                <w:bCs/>
                <w:lang w:eastAsia="pt-BR"/>
              </w:rPr>
            </w:pPr>
            <w:r w:rsidRPr="00222FD6">
              <w:rPr>
                <w:rFonts w:cstheme="minorHAnsi"/>
              </w:rPr>
              <w:lastRenderedPageBreak/>
              <w:br w:type="page"/>
            </w:r>
            <w:r w:rsidR="00D22235" w:rsidRPr="00222FD6">
              <w:rPr>
                <w:rFonts w:eastAsia="Times New Roman" w:cstheme="minorHAnsi"/>
                <w:b/>
                <w:bCs/>
                <w:lang w:eastAsia="pt-BR"/>
              </w:rPr>
              <w:t>Nível de Complexidade</w:t>
            </w:r>
          </w:p>
        </w:tc>
        <w:tc>
          <w:tcPr>
            <w:tcW w:w="2790" w:type="dxa"/>
            <w:tcMar>
              <w:top w:w="0" w:type="dxa"/>
              <w:left w:w="150" w:type="dxa"/>
              <w:bottom w:w="28" w:type="dxa"/>
              <w:right w:w="150" w:type="dxa"/>
            </w:tcMar>
            <w:vAlign w:val="center"/>
            <w:hideMark/>
          </w:tcPr>
          <w:p w14:paraId="19096AD7" w14:textId="35D6571D" w:rsidR="00D22235" w:rsidRPr="00222FD6" w:rsidRDefault="00D22235" w:rsidP="00256D1D">
            <w:pPr>
              <w:spacing w:after="0" w:line="240" w:lineRule="auto"/>
              <w:jc w:val="center"/>
              <w:rPr>
                <w:rFonts w:eastAsia="Times New Roman" w:cstheme="minorHAnsi"/>
                <w:b/>
                <w:bCs/>
                <w:lang w:eastAsia="pt-BR"/>
              </w:rPr>
            </w:pPr>
            <w:r w:rsidRPr="00222FD6">
              <w:rPr>
                <w:rFonts w:eastAsia="Times New Roman" w:cstheme="minorHAnsi"/>
                <w:b/>
                <w:bCs/>
                <w:lang w:eastAsia="pt-BR"/>
              </w:rPr>
              <w:t>Impacto</w:t>
            </w:r>
          </w:p>
        </w:tc>
        <w:tc>
          <w:tcPr>
            <w:tcW w:w="3402" w:type="dxa"/>
            <w:tcMar>
              <w:top w:w="0" w:type="dxa"/>
              <w:left w:w="150" w:type="dxa"/>
              <w:bottom w:w="28" w:type="dxa"/>
              <w:right w:w="150" w:type="dxa"/>
            </w:tcMar>
            <w:vAlign w:val="center"/>
            <w:hideMark/>
          </w:tcPr>
          <w:p w14:paraId="19548A0F" w14:textId="77777777" w:rsidR="00D22235" w:rsidRPr="00222FD6" w:rsidRDefault="00D22235" w:rsidP="00256D1D">
            <w:pPr>
              <w:spacing w:after="0" w:line="240" w:lineRule="auto"/>
              <w:jc w:val="center"/>
              <w:rPr>
                <w:rFonts w:eastAsia="Times New Roman" w:cstheme="minorHAnsi"/>
                <w:b/>
                <w:bCs/>
                <w:lang w:eastAsia="pt-BR"/>
              </w:rPr>
            </w:pPr>
            <w:r w:rsidRPr="00222FD6">
              <w:rPr>
                <w:rFonts w:eastAsia="Times New Roman" w:cstheme="minorHAnsi"/>
                <w:b/>
                <w:bCs/>
                <w:lang w:eastAsia="pt-BR"/>
              </w:rPr>
              <w:t>Exemplos de Solicitações</w:t>
            </w:r>
          </w:p>
        </w:tc>
        <w:tc>
          <w:tcPr>
            <w:tcW w:w="1701" w:type="dxa"/>
            <w:tcMar>
              <w:top w:w="0" w:type="dxa"/>
              <w:left w:w="150" w:type="dxa"/>
              <w:bottom w:w="28" w:type="dxa"/>
              <w:right w:w="0" w:type="dxa"/>
            </w:tcMar>
            <w:vAlign w:val="center"/>
            <w:hideMark/>
          </w:tcPr>
          <w:p w14:paraId="5B410DA8" w14:textId="7F021CA8" w:rsidR="00D22235" w:rsidRPr="00222FD6" w:rsidRDefault="00D22235" w:rsidP="00256D1D">
            <w:pPr>
              <w:spacing w:after="0" w:line="240" w:lineRule="auto"/>
              <w:jc w:val="center"/>
              <w:rPr>
                <w:rFonts w:eastAsia="Times New Roman" w:cstheme="minorHAnsi"/>
                <w:b/>
                <w:bCs/>
                <w:lang w:eastAsia="pt-BR"/>
              </w:rPr>
            </w:pPr>
            <w:r w:rsidRPr="00222FD6">
              <w:rPr>
                <w:rFonts w:eastAsia="Times New Roman" w:cstheme="minorHAnsi"/>
                <w:b/>
                <w:bCs/>
                <w:lang w:eastAsia="pt-BR"/>
              </w:rPr>
              <w:t>Tempo de Atendimento</w:t>
            </w:r>
          </w:p>
        </w:tc>
      </w:tr>
      <w:tr w:rsidR="00B81459" w:rsidRPr="00222FD6" w14:paraId="7CB93E4C" w14:textId="77777777" w:rsidTr="00D4610A">
        <w:tc>
          <w:tcPr>
            <w:tcW w:w="1458" w:type="dxa"/>
            <w:tcMar>
              <w:top w:w="57" w:type="dxa"/>
              <w:left w:w="0" w:type="dxa"/>
              <w:bottom w:w="57" w:type="dxa"/>
              <w:right w:w="150" w:type="dxa"/>
            </w:tcMar>
            <w:vAlign w:val="center"/>
            <w:hideMark/>
          </w:tcPr>
          <w:p w14:paraId="7D85D48F" w14:textId="77777777" w:rsidR="00D22235" w:rsidRPr="00222FD6" w:rsidRDefault="00D22235" w:rsidP="00256D1D">
            <w:pPr>
              <w:spacing w:after="0" w:line="240" w:lineRule="auto"/>
              <w:jc w:val="center"/>
              <w:rPr>
                <w:rFonts w:eastAsia="Times New Roman" w:cstheme="minorHAnsi"/>
                <w:color w:val="0A0A0A"/>
                <w:lang w:eastAsia="pt-BR"/>
              </w:rPr>
            </w:pPr>
            <w:r w:rsidRPr="00222FD6">
              <w:rPr>
                <w:rFonts w:eastAsia="Times New Roman" w:cstheme="minorHAnsi"/>
                <w:b/>
                <w:bCs/>
                <w:color w:val="0A0A0A"/>
                <w:lang w:eastAsia="pt-BR"/>
              </w:rPr>
              <w:t>Crítico (Alta)</w:t>
            </w:r>
          </w:p>
        </w:tc>
        <w:tc>
          <w:tcPr>
            <w:tcW w:w="2790" w:type="dxa"/>
            <w:tcMar>
              <w:top w:w="57" w:type="dxa"/>
              <w:left w:w="150" w:type="dxa"/>
              <w:bottom w:w="57" w:type="dxa"/>
              <w:right w:w="150" w:type="dxa"/>
            </w:tcMar>
            <w:vAlign w:val="center"/>
            <w:hideMark/>
          </w:tcPr>
          <w:p w14:paraId="12386890" w14:textId="41BB9035"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b/>
                <w:bCs/>
                <w:color w:val="0A0A0A"/>
                <w:lang w:eastAsia="pt-BR"/>
              </w:rPr>
              <w:t>Alto impacto</w:t>
            </w:r>
            <w:r w:rsidRPr="00222FD6">
              <w:rPr>
                <w:rFonts w:eastAsia="Times New Roman" w:cstheme="minorHAnsi"/>
                <w:color w:val="0A0A0A"/>
                <w:lang w:eastAsia="pt-BR"/>
              </w:rPr>
              <w:t xml:space="preserve"> nos negócios, impedindo operações, afetando um grande número de usuários </w:t>
            </w:r>
          </w:p>
        </w:tc>
        <w:tc>
          <w:tcPr>
            <w:tcW w:w="3402" w:type="dxa"/>
            <w:tcMar>
              <w:top w:w="57" w:type="dxa"/>
              <w:left w:w="150" w:type="dxa"/>
              <w:bottom w:w="57" w:type="dxa"/>
              <w:right w:w="150" w:type="dxa"/>
            </w:tcMar>
            <w:vAlign w:val="center"/>
            <w:hideMark/>
          </w:tcPr>
          <w:p w14:paraId="19102479" w14:textId="16489533"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 xml:space="preserve">Sistema Gerencial fora do ar; Falha total nos </w:t>
            </w:r>
            <w:proofErr w:type="spellStart"/>
            <w:r w:rsidRPr="00222FD6">
              <w:rPr>
                <w:rFonts w:eastAsia="Times New Roman" w:cstheme="minorHAnsi"/>
                <w:color w:val="0A0A0A"/>
                <w:lang w:eastAsia="pt-BR"/>
              </w:rPr>
              <w:t>email´s</w:t>
            </w:r>
            <w:proofErr w:type="spellEnd"/>
            <w:r w:rsidRPr="00222FD6">
              <w:rPr>
                <w:rFonts w:eastAsia="Times New Roman" w:cstheme="minorHAnsi"/>
                <w:color w:val="0A0A0A"/>
                <w:lang w:eastAsia="pt-BR"/>
              </w:rPr>
              <w:t xml:space="preserve">; Interrupção </w:t>
            </w:r>
            <w:r w:rsidR="00030EF0" w:rsidRPr="00222FD6">
              <w:rPr>
                <w:rFonts w:eastAsia="Times New Roman" w:cstheme="minorHAnsi"/>
                <w:color w:val="0A0A0A"/>
                <w:lang w:eastAsia="pt-BR"/>
              </w:rPr>
              <w:t>crucial dos atendimentos</w:t>
            </w:r>
            <w:r w:rsidRPr="00222FD6">
              <w:rPr>
                <w:rFonts w:eastAsia="Times New Roman" w:cstheme="minorHAnsi"/>
                <w:color w:val="0A0A0A"/>
                <w:lang w:eastAsia="pt-BR"/>
              </w:rPr>
              <w:t>.</w:t>
            </w:r>
          </w:p>
        </w:tc>
        <w:tc>
          <w:tcPr>
            <w:tcW w:w="1701" w:type="dxa"/>
            <w:tcMar>
              <w:top w:w="57" w:type="dxa"/>
              <w:left w:w="150" w:type="dxa"/>
              <w:bottom w:w="57" w:type="dxa"/>
              <w:right w:w="0" w:type="dxa"/>
            </w:tcMar>
            <w:vAlign w:val="center"/>
            <w:hideMark/>
          </w:tcPr>
          <w:p w14:paraId="430DB9E5" w14:textId="77777777" w:rsidR="00256D1D" w:rsidRPr="00222FD6" w:rsidRDefault="00256D1D" w:rsidP="00256D1D">
            <w:pPr>
              <w:spacing w:after="0" w:line="240" w:lineRule="auto"/>
              <w:rPr>
                <w:rFonts w:eastAsia="Times New Roman" w:cstheme="minorHAnsi"/>
                <w:b/>
                <w:bCs/>
                <w:i/>
                <w:iCs/>
                <w:color w:val="0A0A0A"/>
                <w:lang w:eastAsia="pt-BR"/>
              </w:rPr>
            </w:pPr>
            <w:r w:rsidRPr="00222FD6">
              <w:rPr>
                <w:rFonts w:eastAsia="Times New Roman" w:cstheme="minorHAnsi"/>
                <w:b/>
                <w:bCs/>
                <w:i/>
                <w:iCs/>
                <w:color w:val="0A0A0A"/>
                <w:lang w:eastAsia="pt-BR"/>
              </w:rPr>
              <w:t>Resposta Inicial</w:t>
            </w:r>
          </w:p>
          <w:p w14:paraId="1B53E65D" w14:textId="50E89FFC" w:rsidR="00D22235" w:rsidRPr="00222FD6" w:rsidRDefault="00256D1D"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Até 60</w:t>
            </w:r>
            <w:r w:rsidR="00D22235" w:rsidRPr="00222FD6">
              <w:rPr>
                <w:rFonts w:eastAsia="Times New Roman" w:cstheme="minorHAnsi"/>
                <w:color w:val="0A0A0A"/>
                <w:lang w:eastAsia="pt-BR"/>
              </w:rPr>
              <w:t xml:space="preserve"> minutos</w:t>
            </w:r>
          </w:p>
        </w:tc>
      </w:tr>
      <w:tr w:rsidR="00B81459" w:rsidRPr="00222FD6" w14:paraId="0907495F" w14:textId="77777777" w:rsidTr="00D4610A">
        <w:tc>
          <w:tcPr>
            <w:tcW w:w="1458" w:type="dxa"/>
            <w:tcMar>
              <w:top w:w="57" w:type="dxa"/>
              <w:left w:w="0" w:type="dxa"/>
              <w:bottom w:w="57" w:type="dxa"/>
              <w:right w:w="150" w:type="dxa"/>
            </w:tcMar>
            <w:vAlign w:val="center"/>
            <w:hideMark/>
          </w:tcPr>
          <w:p w14:paraId="6997D282" w14:textId="77777777" w:rsidR="00D22235" w:rsidRPr="00222FD6" w:rsidRDefault="00D22235" w:rsidP="00256D1D">
            <w:pPr>
              <w:spacing w:after="0" w:line="240" w:lineRule="auto"/>
              <w:jc w:val="center"/>
              <w:rPr>
                <w:rFonts w:eastAsia="Times New Roman" w:cstheme="minorHAnsi"/>
                <w:color w:val="0A0A0A"/>
                <w:lang w:eastAsia="pt-BR"/>
              </w:rPr>
            </w:pPr>
            <w:r w:rsidRPr="00222FD6">
              <w:rPr>
                <w:rFonts w:eastAsia="Times New Roman" w:cstheme="minorHAnsi"/>
                <w:b/>
                <w:bCs/>
                <w:color w:val="0A0A0A"/>
                <w:lang w:eastAsia="pt-BR"/>
              </w:rPr>
              <w:t>Alto (Média)</w:t>
            </w:r>
          </w:p>
        </w:tc>
        <w:tc>
          <w:tcPr>
            <w:tcW w:w="2790" w:type="dxa"/>
            <w:tcMar>
              <w:top w:w="57" w:type="dxa"/>
              <w:left w:w="150" w:type="dxa"/>
              <w:bottom w:w="57" w:type="dxa"/>
              <w:right w:w="150" w:type="dxa"/>
            </w:tcMar>
            <w:vAlign w:val="center"/>
            <w:hideMark/>
          </w:tcPr>
          <w:p w14:paraId="0073AA75" w14:textId="77777777"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b/>
                <w:bCs/>
                <w:color w:val="0A0A0A"/>
                <w:lang w:eastAsia="pt-BR"/>
              </w:rPr>
              <w:t>Impacto significativo</w:t>
            </w:r>
            <w:r w:rsidRPr="00222FD6">
              <w:rPr>
                <w:rFonts w:eastAsia="Times New Roman" w:cstheme="minorHAnsi"/>
                <w:color w:val="0A0A0A"/>
                <w:lang w:eastAsia="pt-BR"/>
              </w:rPr>
              <w:t>, mas com alternativas de contorno ou afetando um grupo menor de usuários.</w:t>
            </w:r>
          </w:p>
        </w:tc>
        <w:tc>
          <w:tcPr>
            <w:tcW w:w="3402" w:type="dxa"/>
            <w:tcMar>
              <w:top w:w="57" w:type="dxa"/>
              <w:left w:w="150" w:type="dxa"/>
              <w:bottom w:w="57" w:type="dxa"/>
              <w:right w:w="150" w:type="dxa"/>
            </w:tcMar>
            <w:vAlign w:val="center"/>
            <w:hideMark/>
          </w:tcPr>
          <w:p w14:paraId="705F0D30" w14:textId="77777777"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Lentidão severa no sistema; Problema de acesso a uma aplicação secundária; Falha de uma impressora departamental.</w:t>
            </w:r>
          </w:p>
        </w:tc>
        <w:tc>
          <w:tcPr>
            <w:tcW w:w="1701" w:type="dxa"/>
            <w:tcMar>
              <w:top w:w="57" w:type="dxa"/>
              <w:left w:w="150" w:type="dxa"/>
              <w:bottom w:w="57" w:type="dxa"/>
              <w:right w:w="0" w:type="dxa"/>
            </w:tcMar>
            <w:vAlign w:val="center"/>
            <w:hideMark/>
          </w:tcPr>
          <w:p w14:paraId="61E63661" w14:textId="77777777" w:rsidR="00256D1D" w:rsidRPr="00222FD6" w:rsidRDefault="00256D1D" w:rsidP="00256D1D">
            <w:pPr>
              <w:spacing w:after="0" w:line="240" w:lineRule="auto"/>
              <w:rPr>
                <w:rFonts w:eastAsia="Times New Roman" w:cstheme="minorHAnsi"/>
                <w:b/>
                <w:bCs/>
                <w:i/>
                <w:iCs/>
                <w:color w:val="0A0A0A"/>
                <w:lang w:eastAsia="pt-BR"/>
              </w:rPr>
            </w:pPr>
            <w:r w:rsidRPr="00222FD6">
              <w:rPr>
                <w:rFonts w:eastAsia="Times New Roman" w:cstheme="minorHAnsi"/>
                <w:b/>
                <w:bCs/>
                <w:i/>
                <w:iCs/>
                <w:color w:val="0A0A0A"/>
                <w:lang w:eastAsia="pt-BR"/>
              </w:rPr>
              <w:t>Resposta Inicial</w:t>
            </w:r>
          </w:p>
          <w:p w14:paraId="0989DD9B" w14:textId="3065EC67" w:rsidR="00D22235" w:rsidRPr="00222FD6" w:rsidRDefault="00256D1D"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 xml:space="preserve">De 1 a </w:t>
            </w:r>
            <w:r w:rsidR="00D4610A" w:rsidRPr="00222FD6">
              <w:rPr>
                <w:rFonts w:eastAsia="Times New Roman" w:cstheme="minorHAnsi"/>
                <w:color w:val="0A0A0A"/>
                <w:lang w:eastAsia="pt-BR"/>
              </w:rPr>
              <w:t>2</w:t>
            </w:r>
            <w:r w:rsidRPr="00222FD6">
              <w:rPr>
                <w:rFonts w:eastAsia="Times New Roman" w:cstheme="minorHAnsi"/>
                <w:color w:val="0A0A0A"/>
                <w:lang w:eastAsia="pt-BR"/>
              </w:rPr>
              <w:t xml:space="preserve"> horas</w:t>
            </w:r>
          </w:p>
        </w:tc>
      </w:tr>
      <w:tr w:rsidR="00B81459" w:rsidRPr="00222FD6" w14:paraId="5C3A83C6" w14:textId="77777777" w:rsidTr="00D4610A">
        <w:tc>
          <w:tcPr>
            <w:tcW w:w="1458" w:type="dxa"/>
            <w:tcMar>
              <w:top w:w="57" w:type="dxa"/>
              <w:left w:w="0" w:type="dxa"/>
              <w:bottom w:w="57" w:type="dxa"/>
              <w:right w:w="150" w:type="dxa"/>
            </w:tcMar>
            <w:vAlign w:val="center"/>
            <w:hideMark/>
          </w:tcPr>
          <w:p w14:paraId="77966E9E" w14:textId="77777777" w:rsidR="00D22235" w:rsidRPr="00222FD6" w:rsidRDefault="00D22235" w:rsidP="00256D1D">
            <w:pPr>
              <w:spacing w:after="0" w:line="240" w:lineRule="auto"/>
              <w:jc w:val="center"/>
              <w:rPr>
                <w:rFonts w:eastAsia="Times New Roman" w:cstheme="minorHAnsi"/>
                <w:color w:val="0A0A0A"/>
                <w:lang w:eastAsia="pt-BR"/>
              </w:rPr>
            </w:pPr>
            <w:r w:rsidRPr="00222FD6">
              <w:rPr>
                <w:rFonts w:eastAsia="Times New Roman" w:cstheme="minorHAnsi"/>
                <w:b/>
                <w:bCs/>
                <w:color w:val="0A0A0A"/>
                <w:lang w:eastAsia="pt-BR"/>
              </w:rPr>
              <w:t>Médio (Normal)</w:t>
            </w:r>
          </w:p>
        </w:tc>
        <w:tc>
          <w:tcPr>
            <w:tcW w:w="2790" w:type="dxa"/>
            <w:tcMar>
              <w:top w:w="57" w:type="dxa"/>
              <w:left w:w="150" w:type="dxa"/>
              <w:bottom w:w="57" w:type="dxa"/>
              <w:right w:w="150" w:type="dxa"/>
            </w:tcMar>
            <w:vAlign w:val="center"/>
            <w:hideMark/>
          </w:tcPr>
          <w:p w14:paraId="611E8A93" w14:textId="661D30BF"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b/>
                <w:bCs/>
                <w:color w:val="0A0A0A"/>
                <w:lang w:eastAsia="pt-BR"/>
              </w:rPr>
              <w:t>Impacto localizado</w:t>
            </w:r>
            <w:r w:rsidRPr="00222FD6">
              <w:rPr>
                <w:rFonts w:eastAsia="Times New Roman" w:cstheme="minorHAnsi"/>
                <w:color w:val="0A0A0A"/>
                <w:lang w:eastAsia="pt-BR"/>
              </w:rPr>
              <w:t xml:space="preserve"> ou de menor importância, não imped</w:t>
            </w:r>
            <w:r w:rsidR="00256D1D" w:rsidRPr="00222FD6">
              <w:rPr>
                <w:rFonts w:eastAsia="Times New Roman" w:cstheme="minorHAnsi"/>
                <w:color w:val="0A0A0A"/>
                <w:lang w:eastAsia="pt-BR"/>
              </w:rPr>
              <w:t xml:space="preserve">indo </w:t>
            </w:r>
            <w:r w:rsidRPr="00222FD6">
              <w:rPr>
                <w:rFonts w:eastAsia="Times New Roman" w:cstheme="minorHAnsi"/>
                <w:color w:val="0A0A0A"/>
                <w:lang w:eastAsia="pt-BR"/>
              </w:rPr>
              <w:t>as atividades principais do usuário.</w:t>
            </w:r>
          </w:p>
        </w:tc>
        <w:tc>
          <w:tcPr>
            <w:tcW w:w="3402" w:type="dxa"/>
            <w:tcMar>
              <w:top w:w="57" w:type="dxa"/>
              <w:left w:w="150" w:type="dxa"/>
              <w:bottom w:w="57" w:type="dxa"/>
              <w:right w:w="150" w:type="dxa"/>
            </w:tcMar>
            <w:vAlign w:val="center"/>
            <w:hideMark/>
          </w:tcPr>
          <w:p w14:paraId="6BB707E2" w14:textId="77777777"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Solicitação de instalação de software padrão; Dúvida operacional sobre uma função específica; Problema de configuração de periférico.</w:t>
            </w:r>
          </w:p>
        </w:tc>
        <w:tc>
          <w:tcPr>
            <w:tcW w:w="1701" w:type="dxa"/>
            <w:tcMar>
              <w:top w:w="57" w:type="dxa"/>
              <w:left w:w="150" w:type="dxa"/>
              <w:bottom w:w="57" w:type="dxa"/>
              <w:right w:w="0" w:type="dxa"/>
            </w:tcMar>
            <w:vAlign w:val="center"/>
            <w:hideMark/>
          </w:tcPr>
          <w:p w14:paraId="46D6661F" w14:textId="77777777" w:rsidR="00256D1D" w:rsidRPr="00222FD6" w:rsidRDefault="00256D1D" w:rsidP="00256D1D">
            <w:pPr>
              <w:spacing w:after="0" w:line="240" w:lineRule="auto"/>
              <w:rPr>
                <w:rFonts w:eastAsia="Times New Roman" w:cstheme="minorHAnsi"/>
                <w:b/>
                <w:bCs/>
                <w:i/>
                <w:iCs/>
                <w:color w:val="0A0A0A"/>
                <w:lang w:eastAsia="pt-BR"/>
              </w:rPr>
            </w:pPr>
            <w:r w:rsidRPr="00222FD6">
              <w:rPr>
                <w:rFonts w:eastAsia="Times New Roman" w:cstheme="minorHAnsi"/>
                <w:b/>
                <w:bCs/>
                <w:i/>
                <w:iCs/>
                <w:color w:val="0A0A0A"/>
                <w:lang w:eastAsia="pt-BR"/>
              </w:rPr>
              <w:t>Resposta Inicial</w:t>
            </w:r>
          </w:p>
          <w:p w14:paraId="67B66B2D" w14:textId="56507FFD" w:rsidR="00D22235" w:rsidRPr="00222FD6" w:rsidRDefault="00B81459"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Em até 4</w:t>
            </w:r>
            <w:r w:rsidR="00256D1D" w:rsidRPr="00222FD6">
              <w:rPr>
                <w:rFonts w:eastAsia="Times New Roman" w:cstheme="minorHAnsi"/>
                <w:color w:val="0A0A0A"/>
                <w:lang w:eastAsia="pt-BR"/>
              </w:rPr>
              <w:t xml:space="preserve"> horas</w:t>
            </w:r>
          </w:p>
        </w:tc>
      </w:tr>
      <w:tr w:rsidR="00B81459" w:rsidRPr="00222FD6" w14:paraId="64BF74CC" w14:textId="77777777" w:rsidTr="00D4610A">
        <w:tc>
          <w:tcPr>
            <w:tcW w:w="1458" w:type="dxa"/>
            <w:tcMar>
              <w:top w:w="57" w:type="dxa"/>
              <w:left w:w="0" w:type="dxa"/>
              <w:bottom w:w="57" w:type="dxa"/>
              <w:right w:w="150" w:type="dxa"/>
            </w:tcMar>
            <w:vAlign w:val="center"/>
            <w:hideMark/>
          </w:tcPr>
          <w:p w14:paraId="4BDE2862" w14:textId="77777777" w:rsidR="00D22235" w:rsidRPr="00222FD6" w:rsidRDefault="00D22235" w:rsidP="00256D1D">
            <w:pPr>
              <w:spacing w:after="0" w:line="240" w:lineRule="auto"/>
              <w:jc w:val="center"/>
              <w:rPr>
                <w:rFonts w:eastAsia="Times New Roman" w:cstheme="minorHAnsi"/>
                <w:color w:val="0A0A0A"/>
                <w:lang w:eastAsia="pt-BR"/>
              </w:rPr>
            </w:pPr>
            <w:r w:rsidRPr="00222FD6">
              <w:rPr>
                <w:rFonts w:eastAsia="Times New Roman" w:cstheme="minorHAnsi"/>
                <w:b/>
                <w:bCs/>
                <w:color w:val="0A0A0A"/>
                <w:lang w:eastAsia="pt-BR"/>
              </w:rPr>
              <w:t>Baixo</w:t>
            </w:r>
          </w:p>
        </w:tc>
        <w:tc>
          <w:tcPr>
            <w:tcW w:w="2790" w:type="dxa"/>
            <w:tcMar>
              <w:top w:w="57" w:type="dxa"/>
              <w:left w:w="150" w:type="dxa"/>
              <w:bottom w:w="57" w:type="dxa"/>
              <w:right w:w="150" w:type="dxa"/>
            </w:tcMar>
            <w:vAlign w:val="center"/>
            <w:hideMark/>
          </w:tcPr>
          <w:p w14:paraId="24C00F32" w14:textId="77777777"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b/>
                <w:bCs/>
                <w:color w:val="0A0A0A"/>
                <w:lang w:eastAsia="pt-BR"/>
              </w:rPr>
              <w:t>Mínimo impacto</w:t>
            </w:r>
            <w:r w:rsidRPr="00222FD6">
              <w:rPr>
                <w:rFonts w:eastAsia="Times New Roman" w:cstheme="minorHAnsi"/>
                <w:color w:val="0A0A0A"/>
                <w:lang w:eastAsia="pt-BR"/>
              </w:rPr>
              <w:t>, pedidos de informação geral ou solicitações de rotina.</w:t>
            </w:r>
          </w:p>
        </w:tc>
        <w:tc>
          <w:tcPr>
            <w:tcW w:w="3402" w:type="dxa"/>
            <w:tcMar>
              <w:top w:w="57" w:type="dxa"/>
              <w:left w:w="150" w:type="dxa"/>
              <w:bottom w:w="57" w:type="dxa"/>
              <w:right w:w="150" w:type="dxa"/>
            </w:tcMar>
            <w:vAlign w:val="center"/>
            <w:hideMark/>
          </w:tcPr>
          <w:p w14:paraId="7713B199" w14:textId="77777777" w:rsidR="00D22235" w:rsidRPr="00222FD6" w:rsidRDefault="00D22235" w:rsidP="00256D1D">
            <w:pPr>
              <w:spacing w:after="0" w:line="240" w:lineRule="auto"/>
              <w:rPr>
                <w:rFonts w:eastAsia="Times New Roman" w:cstheme="minorHAnsi"/>
                <w:color w:val="0A0A0A"/>
                <w:lang w:eastAsia="pt-BR"/>
              </w:rPr>
            </w:pPr>
            <w:r w:rsidRPr="00222FD6">
              <w:rPr>
                <w:rFonts w:eastAsia="Times New Roman" w:cstheme="minorHAnsi"/>
                <w:color w:val="0A0A0A"/>
                <w:lang w:eastAsia="pt-BR"/>
              </w:rPr>
              <w:t>Pedido de novo usuário; Troca de senha; Dúvida sobre o horário de atendimento.</w:t>
            </w:r>
          </w:p>
        </w:tc>
        <w:tc>
          <w:tcPr>
            <w:tcW w:w="1701" w:type="dxa"/>
            <w:tcMar>
              <w:top w:w="57" w:type="dxa"/>
              <w:left w:w="0" w:type="dxa"/>
              <w:bottom w:w="57" w:type="dxa"/>
              <w:right w:w="0" w:type="dxa"/>
            </w:tcMar>
            <w:vAlign w:val="center"/>
            <w:hideMark/>
          </w:tcPr>
          <w:p w14:paraId="5FAB59C8" w14:textId="77777777" w:rsidR="00256D1D" w:rsidRPr="00222FD6" w:rsidRDefault="00256D1D" w:rsidP="00B81459">
            <w:pPr>
              <w:spacing w:after="0" w:line="240" w:lineRule="auto"/>
              <w:jc w:val="center"/>
              <w:rPr>
                <w:rFonts w:eastAsia="Times New Roman" w:cstheme="minorHAnsi"/>
                <w:b/>
                <w:bCs/>
                <w:i/>
                <w:iCs/>
                <w:color w:val="0A0A0A"/>
                <w:lang w:eastAsia="pt-BR"/>
              </w:rPr>
            </w:pPr>
            <w:r w:rsidRPr="00222FD6">
              <w:rPr>
                <w:rFonts w:eastAsia="Times New Roman" w:cstheme="minorHAnsi"/>
                <w:b/>
                <w:bCs/>
                <w:i/>
                <w:iCs/>
                <w:color w:val="0A0A0A"/>
                <w:lang w:eastAsia="pt-BR"/>
              </w:rPr>
              <w:t>Resposta Inicial</w:t>
            </w:r>
          </w:p>
          <w:p w14:paraId="499142E0" w14:textId="4D1F5887" w:rsidR="00D22235" w:rsidRPr="00222FD6" w:rsidRDefault="00B81459" w:rsidP="00B81459">
            <w:pPr>
              <w:spacing w:after="0" w:line="240" w:lineRule="auto"/>
              <w:jc w:val="center"/>
              <w:rPr>
                <w:rFonts w:eastAsia="Times New Roman" w:cstheme="minorHAnsi"/>
                <w:color w:val="0A0A0A"/>
                <w:lang w:eastAsia="pt-BR"/>
              </w:rPr>
            </w:pPr>
            <w:r w:rsidRPr="00222FD6">
              <w:rPr>
                <w:rFonts w:eastAsia="Times New Roman" w:cstheme="minorHAnsi"/>
                <w:color w:val="0A0A0A"/>
                <w:lang w:eastAsia="pt-BR"/>
              </w:rPr>
              <w:t xml:space="preserve">Em até 24 </w:t>
            </w:r>
            <w:r w:rsidR="00256D1D" w:rsidRPr="00222FD6">
              <w:rPr>
                <w:rFonts w:eastAsia="Times New Roman" w:cstheme="minorHAnsi"/>
                <w:color w:val="0A0A0A"/>
                <w:lang w:eastAsia="pt-BR"/>
              </w:rPr>
              <w:t xml:space="preserve"> horas</w:t>
            </w:r>
          </w:p>
        </w:tc>
      </w:tr>
    </w:tbl>
    <w:p w14:paraId="00314681" w14:textId="5E525B89" w:rsidR="00B1295D" w:rsidRPr="00222FD6" w:rsidRDefault="00B1295D" w:rsidP="00B1295D">
      <w:pPr>
        <w:tabs>
          <w:tab w:val="left" w:pos="851"/>
        </w:tabs>
        <w:suppressAutoHyphens/>
        <w:spacing w:after="0" w:line="276" w:lineRule="auto"/>
        <w:ind w:right="-568"/>
        <w:jc w:val="both"/>
        <w:rPr>
          <w:rFonts w:cstheme="minorHAnsi"/>
        </w:rPr>
      </w:pPr>
    </w:p>
    <w:p w14:paraId="2CA5DB0B" w14:textId="16E5354F" w:rsidR="00B1295D" w:rsidRPr="00235C3F" w:rsidRDefault="00B1295D" w:rsidP="00B1295D">
      <w:pPr>
        <w:pStyle w:val="PargrafodaLista"/>
        <w:numPr>
          <w:ilvl w:val="1"/>
          <w:numId w:val="29"/>
        </w:numPr>
        <w:rPr>
          <w:rFonts w:cstheme="minorHAnsi"/>
          <w:b/>
          <w:bCs/>
          <w:sz w:val="24"/>
          <w:szCs w:val="24"/>
        </w:rPr>
      </w:pPr>
      <w:r w:rsidRPr="00235C3F">
        <w:rPr>
          <w:rFonts w:cstheme="minorHAnsi"/>
          <w:b/>
          <w:bCs/>
          <w:sz w:val="24"/>
          <w:szCs w:val="24"/>
        </w:rPr>
        <w:t xml:space="preserve"> OBRIGAÇÕES DA CONTRATADA</w:t>
      </w:r>
    </w:p>
    <w:p w14:paraId="5B141A69" w14:textId="77777777" w:rsidR="00B1295D" w:rsidRPr="00222FD6" w:rsidRDefault="00B1295D" w:rsidP="00B1295D">
      <w:pPr>
        <w:pStyle w:val="PargrafodaLista"/>
        <w:tabs>
          <w:tab w:val="left" w:pos="851"/>
        </w:tabs>
        <w:suppressAutoHyphens/>
        <w:spacing w:after="0" w:line="240" w:lineRule="auto"/>
        <w:ind w:right="-568"/>
        <w:jc w:val="both"/>
        <w:rPr>
          <w:rFonts w:cstheme="minorHAnsi"/>
          <w:b/>
          <w:bCs/>
        </w:rPr>
      </w:pPr>
    </w:p>
    <w:p w14:paraId="71D10551" w14:textId="47955CCF" w:rsidR="00B1295D" w:rsidRPr="00222FD6" w:rsidRDefault="00B1295D" w:rsidP="00B1295D">
      <w:pPr>
        <w:pStyle w:val="PargrafodaLista"/>
        <w:numPr>
          <w:ilvl w:val="0"/>
          <w:numId w:val="2"/>
        </w:numPr>
        <w:tabs>
          <w:tab w:val="left" w:pos="851"/>
        </w:tabs>
        <w:suppressAutoHyphens/>
        <w:spacing w:after="0" w:line="276" w:lineRule="auto"/>
        <w:ind w:right="-568"/>
        <w:jc w:val="both"/>
        <w:rPr>
          <w:rFonts w:cstheme="minorHAnsi"/>
        </w:rPr>
      </w:pPr>
      <w:r w:rsidRPr="00222FD6">
        <w:rPr>
          <w:rFonts w:cstheme="minorHAnsi"/>
        </w:rPr>
        <w:t>Responder pelo pagamento dos salários devidos pela mão de obra empregada nos serviços, pelos encargos trabalhistas, fiscais e previdenciários respectivos, e por tudo mais que, como empregadora deva satisfazer, além de ficar sob sua integral responsabilidade a observância das leis trabalhistas, previdenciárias e fiscais, assim como os registros, seguros contra riscos de acidentes do trabalho, impostos e outras providências e obrigações necessárias à execução dos serviços.</w:t>
      </w:r>
    </w:p>
    <w:p w14:paraId="15A8A8DC" w14:textId="515AAE28" w:rsidR="00B1295D" w:rsidRPr="00222FD6" w:rsidRDefault="00B1295D" w:rsidP="00B1295D">
      <w:pPr>
        <w:pStyle w:val="PargrafodaLista"/>
        <w:numPr>
          <w:ilvl w:val="0"/>
          <w:numId w:val="2"/>
        </w:numPr>
        <w:tabs>
          <w:tab w:val="left" w:pos="851"/>
        </w:tabs>
        <w:suppressAutoHyphens/>
        <w:spacing w:after="0" w:line="276" w:lineRule="auto"/>
        <w:ind w:right="-568"/>
        <w:jc w:val="both"/>
        <w:rPr>
          <w:rFonts w:cstheme="minorHAnsi"/>
        </w:rPr>
      </w:pPr>
      <w:r w:rsidRPr="00222FD6">
        <w:rPr>
          <w:rFonts w:cstheme="minorHAnsi"/>
        </w:rPr>
        <w:t>Arcar com os impostos, taxas e contribuições incidentes sobre o objeto desta contratação, devendo efetuar os respectivos pagamentos na forma e nos prazos previstos em lei. </w:t>
      </w:r>
    </w:p>
    <w:p w14:paraId="0262CBFA" w14:textId="048B70E4" w:rsidR="00B1295D" w:rsidRPr="00222FD6" w:rsidRDefault="00B1295D" w:rsidP="00B1295D">
      <w:pPr>
        <w:pStyle w:val="PargrafodaLista"/>
        <w:numPr>
          <w:ilvl w:val="0"/>
          <w:numId w:val="2"/>
        </w:numPr>
        <w:tabs>
          <w:tab w:val="left" w:pos="851"/>
        </w:tabs>
        <w:suppressAutoHyphens/>
        <w:spacing w:after="0" w:line="276" w:lineRule="auto"/>
        <w:ind w:right="-568"/>
        <w:jc w:val="both"/>
        <w:rPr>
          <w:rFonts w:cstheme="minorHAnsi"/>
        </w:rPr>
      </w:pPr>
      <w:r w:rsidRPr="00222FD6">
        <w:rPr>
          <w:rFonts w:cstheme="minorHAnsi"/>
        </w:rPr>
        <w:t>Comunicar imediatamente e por escrito à CONTRATANTE qualquer anormalidade verificada durante a execução dos serviços;</w:t>
      </w:r>
    </w:p>
    <w:p w14:paraId="2337F74F" w14:textId="77777777" w:rsidR="00B1295D" w:rsidRPr="00222FD6" w:rsidRDefault="00B1295D" w:rsidP="00B1295D">
      <w:pPr>
        <w:pStyle w:val="gmail-msolistparagraph"/>
        <w:spacing w:before="0" w:beforeAutospacing="0" w:after="0" w:afterAutospacing="0"/>
        <w:ind w:left="720"/>
        <w:rPr>
          <w:rFonts w:asciiTheme="minorHAnsi" w:hAnsiTheme="minorHAnsi" w:cstheme="minorHAnsi"/>
        </w:rPr>
      </w:pPr>
      <w:r w:rsidRPr="00222FD6">
        <w:rPr>
          <w:rFonts w:asciiTheme="minorHAnsi" w:hAnsiTheme="minorHAnsi" w:cstheme="minorHAnsi"/>
        </w:rPr>
        <w:t> </w:t>
      </w:r>
    </w:p>
    <w:p w14:paraId="2FF52522" w14:textId="32CE0863" w:rsidR="00D06A8B" w:rsidRPr="00235C3F" w:rsidRDefault="00D06A8B" w:rsidP="00131A06">
      <w:pPr>
        <w:pStyle w:val="PargrafodaLista"/>
        <w:numPr>
          <w:ilvl w:val="0"/>
          <w:numId w:val="1"/>
        </w:numPr>
        <w:rPr>
          <w:rFonts w:cstheme="minorHAnsi"/>
          <w:b/>
          <w:sz w:val="24"/>
          <w:szCs w:val="24"/>
        </w:rPr>
      </w:pPr>
      <w:r w:rsidRPr="00235C3F">
        <w:rPr>
          <w:rFonts w:cstheme="minorHAnsi"/>
          <w:b/>
          <w:sz w:val="24"/>
          <w:szCs w:val="24"/>
        </w:rPr>
        <w:t xml:space="preserve">PRAZO DO CONTRATO </w:t>
      </w:r>
    </w:p>
    <w:p w14:paraId="2DEE7986" w14:textId="14A72C15" w:rsidR="00D06A8B" w:rsidRPr="00222FD6" w:rsidRDefault="009C05B4" w:rsidP="003C4B0E">
      <w:pPr>
        <w:ind w:left="284"/>
        <w:jc w:val="both"/>
        <w:rPr>
          <w:rFonts w:cstheme="minorHAnsi"/>
          <w:bCs/>
        </w:rPr>
      </w:pPr>
      <w:r w:rsidRPr="00222FD6">
        <w:rPr>
          <w:rFonts w:cstheme="minorHAnsi"/>
          <w:bCs/>
        </w:rPr>
        <w:t>O prazo de vigência do contrato será de 01 ano, podendo ser prorrogado conforme o disposto no artigo 107 da Lei Federal 14.133/2021.</w:t>
      </w:r>
    </w:p>
    <w:p w14:paraId="40754A94" w14:textId="6B6A898E" w:rsidR="00D06A8B" w:rsidRPr="00235C3F" w:rsidRDefault="00D06A8B" w:rsidP="00131A06">
      <w:pPr>
        <w:pStyle w:val="PargrafodaLista"/>
        <w:numPr>
          <w:ilvl w:val="0"/>
          <w:numId w:val="1"/>
        </w:numPr>
        <w:rPr>
          <w:rFonts w:cstheme="minorHAnsi"/>
          <w:b/>
          <w:sz w:val="24"/>
          <w:szCs w:val="24"/>
        </w:rPr>
      </w:pPr>
      <w:r w:rsidRPr="00235C3F">
        <w:rPr>
          <w:rFonts w:cstheme="minorHAnsi"/>
          <w:b/>
          <w:sz w:val="24"/>
          <w:szCs w:val="24"/>
        </w:rPr>
        <w:t xml:space="preserve">REQUISITOS DA CONTRATAÇÃO </w:t>
      </w:r>
    </w:p>
    <w:p w14:paraId="144FD95D" w14:textId="38253C99" w:rsidR="009C05B4" w:rsidRPr="00222FD6" w:rsidRDefault="009C05B4" w:rsidP="003C4B0E">
      <w:pPr>
        <w:ind w:left="284"/>
        <w:jc w:val="both"/>
        <w:rPr>
          <w:rFonts w:cstheme="minorHAnsi"/>
          <w:bCs/>
        </w:rPr>
      </w:pPr>
      <w:r w:rsidRPr="00222FD6">
        <w:rPr>
          <w:rFonts w:cstheme="minorHAnsi"/>
          <w:bCs/>
        </w:rPr>
        <w:t>Os serviços deverão ser prestados por empresa do ramo, que atenda aos pressupostos na especificação deste termo de referência.</w:t>
      </w:r>
    </w:p>
    <w:p w14:paraId="75C04E79" w14:textId="5C7C72A2" w:rsidR="00BF5FEC" w:rsidRPr="00235C3F" w:rsidRDefault="00BF5FEC" w:rsidP="00131A06">
      <w:pPr>
        <w:pStyle w:val="PargrafodaLista"/>
        <w:numPr>
          <w:ilvl w:val="0"/>
          <w:numId w:val="1"/>
        </w:numPr>
        <w:rPr>
          <w:rFonts w:cstheme="minorHAnsi"/>
          <w:b/>
          <w:sz w:val="24"/>
          <w:szCs w:val="24"/>
        </w:rPr>
      </w:pPr>
      <w:r w:rsidRPr="00235C3F">
        <w:rPr>
          <w:rFonts w:cstheme="minorHAnsi"/>
          <w:b/>
          <w:sz w:val="24"/>
          <w:szCs w:val="24"/>
        </w:rPr>
        <w:t>GESTÃO DO CONTRATO</w:t>
      </w:r>
    </w:p>
    <w:p w14:paraId="566DB3E6" w14:textId="2AED851E" w:rsidR="00BF5FEC" w:rsidRPr="00222FD6" w:rsidRDefault="00BF5FEC" w:rsidP="003C4B0E">
      <w:pPr>
        <w:pStyle w:val="PargrafodaLista"/>
        <w:ind w:left="284"/>
        <w:jc w:val="both"/>
        <w:rPr>
          <w:rFonts w:cstheme="minorHAnsi"/>
          <w:bCs/>
        </w:rPr>
      </w:pPr>
      <w:r w:rsidRPr="00222FD6">
        <w:rPr>
          <w:rFonts w:cstheme="minorHAnsi"/>
          <w:bCs/>
        </w:rPr>
        <w:t>A gestão e fiscalização do contrato será realizada conforme disposições previstas</w:t>
      </w:r>
      <w:r w:rsidR="003C4B0E" w:rsidRPr="00222FD6">
        <w:rPr>
          <w:rFonts w:cstheme="minorHAnsi"/>
          <w:bCs/>
        </w:rPr>
        <w:t xml:space="preserve"> </w:t>
      </w:r>
      <w:r w:rsidRPr="00222FD6">
        <w:rPr>
          <w:rFonts w:cstheme="minorHAnsi"/>
          <w:bCs/>
        </w:rPr>
        <w:t>nos artigos 68 e 69 do Decreto Municipal 13.</w:t>
      </w:r>
      <w:r w:rsidR="003C4B0E" w:rsidRPr="00222FD6">
        <w:rPr>
          <w:rFonts w:cstheme="minorHAnsi"/>
          <w:bCs/>
        </w:rPr>
        <w:t>826/</w:t>
      </w:r>
      <w:r w:rsidRPr="00222FD6">
        <w:rPr>
          <w:rFonts w:cstheme="minorHAnsi"/>
          <w:bCs/>
        </w:rPr>
        <w:t>202</w:t>
      </w:r>
      <w:r w:rsidR="003C4B0E" w:rsidRPr="00222FD6">
        <w:rPr>
          <w:rFonts w:cstheme="minorHAnsi"/>
          <w:bCs/>
        </w:rPr>
        <w:t>5</w:t>
      </w:r>
      <w:r w:rsidRPr="00222FD6">
        <w:rPr>
          <w:rFonts w:cstheme="minorHAnsi"/>
          <w:bCs/>
        </w:rPr>
        <w:t>.</w:t>
      </w:r>
    </w:p>
    <w:p w14:paraId="78D8C3DF" w14:textId="34E6640E" w:rsidR="009C05B4" w:rsidRDefault="00184C26" w:rsidP="003C4B0E">
      <w:pPr>
        <w:pStyle w:val="PargrafodaLista"/>
        <w:ind w:left="284"/>
        <w:jc w:val="both"/>
        <w:rPr>
          <w:rFonts w:cstheme="minorHAnsi"/>
          <w:bCs/>
        </w:rPr>
      </w:pPr>
      <w:r w:rsidRPr="00222FD6">
        <w:rPr>
          <w:rFonts w:cstheme="minorHAnsi"/>
          <w:bCs/>
        </w:rPr>
        <w:t xml:space="preserve">A gestora de Contrato será </w:t>
      </w:r>
      <w:r w:rsidR="00463EA1" w:rsidRPr="00222FD6">
        <w:rPr>
          <w:rFonts w:cstheme="minorHAnsi"/>
          <w:bCs/>
        </w:rPr>
        <w:t>a servidora Vivian Cristina Lafolga Ruiz e a Fiscal do Contrato será a servidora Roseane Martins Madureira Ferreira.</w:t>
      </w:r>
    </w:p>
    <w:p w14:paraId="05993266" w14:textId="77777777" w:rsidR="00235C3F" w:rsidRPr="00222FD6" w:rsidRDefault="00235C3F" w:rsidP="003C4B0E">
      <w:pPr>
        <w:pStyle w:val="PargrafodaLista"/>
        <w:ind w:left="284"/>
        <w:jc w:val="both"/>
        <w:rPr>
          <w:rFonts w:cstheme="minorHAnsi"/>
          <w:bCs/>
        </w:rPr>
      </w:pPr>
    </w:p>
    <w:p w14:paraId="7D04FA21" w14:textId="7BC45F38" w:rsidR="00E41536" w:rsidRPr="00235C3F" w:rsidRDefault="00E41536" w:rsidP="00131A06">
      <w:pPr>
        <w:pStyle w:val="PargrafodaLista"/>
        <w:numPr>
          <w:ilvl w:val="0"/>
          <w:numId w:val="1"/>
        </w:numPr>
        <w:ind w:left="284" w:firstLine="0"/>
        <w:rPr>
          <w:rFonts w:cstheme="minorHAnsi"/>
          <w:b/>
          <w:sz w:val="24"/>
          <w:szCs w:val="24"/>
        </w:rPr>
      </w:pPr>
      <w:r w:rsidRPr="00235C3F">
        <w:rPr>
          <w:rFonts w:cstheme="minorHAnsi"/>
          <w:b/>
          <w:sz w:val="24"/>
          <w:szCs w:val="24"/>
        </w:rPr>
        <w:lastRenderedPageBreak/>
        <w:t xml:space="preserve">MEDIÇÃO E PAGAMENTO </w:t>
      </w:r>
    </w:p>
    <w:p w14:paraId="67289194" w14:textId="41B1F3E0" w:rsidR="00E41536" w:rsidRPr="00222FD6" w:rsidRDefault="00E41536" w:rsidP="005124D4">
      <w:pPr>
        <w:pStyle w:val="PargrafodaLista"/>
        <w:ind w:left="284"/>
        <w:jc w:val="both"/>
        <w:rPr>
          <w:rFonts w:cstheme="minorHAnsi"/>
          <w:bCs/>
        </w:rPr>
      </w:pPr>
      <w:r w:rsidRPr="00222FD6">
        <w:rPr>
          <w:rFonts w:cstheme="minorHAnsi"/>
          <w:bCs/>
        </w:rPr>
        <w:t xml:space="preserve">O pagamento será efetuado no </w:t>
      </w:r>
      <w:r w:rsidR="009C05B4" w:rsidRPr="00222FD6">
        <w:rPr>
          <w:rFonts w:cstheme="minorHAnsi"/>
          <w:bCs/>
        </w:rPr>
        <w:t xml:space="preserve">prazo </w:t>
      </w:r>
      <w:r w:rsidRPr="00222FD6">
        <w:rPr>
          <w:rFonts w:cstheme="minorHAnsi"/>
          <w:bCs/>
        </w:rPr>
        <w:t xml:space="preserve">de até </w:t>
      </w:r>
      <w:r w:rsidR="00AE3D80" w:rsidRPr="00222FD6">
        <w:rPr>
          <w:rFonts w:cstheme="minorHAnsi"/>
          <w:bCs/>
        </w:rPr>
        <w:t>10</w:t>
      </w:r>
      <w:r w:rsidRPr="00222FD6">
        <w:rPr>
          <w:rFonts w:cstheme="minorHAnsi"/>
          <w:bCs/>
        </w:rPr>
        <w:t xml:space="preserve"> (</w:t>
      </w:r>
      <w:r w:rsidR="00AE3D80" w:rsidRPr="00222FD6">
        <w:rPr>
          <w:rFonts w:cstheme="minorHAnsi"/>
          <w:bCs/>
        </w:rPr>
        <w:t>dez</w:t>
      </w:r>
      <w:r w:rsidRPr="00222FD6">
        <w:rPr>
          <w:rFonts w:cstheme="minorHAnsi"/>
          <w:bCs/>
        </w:rPr>
        <w:t>) dias, contados do</w:t>
      </w:r>
      <w:r w:rsidR="0006633E" w:rsidRPr="00222FD6">
        <w:rPr>
          <w:rFonts w:cstheme="minorHAnsi"/>
          <w:bCs/>
        </w:rPr>
        <w:t xml:space="preserve"> </w:t>
      </w:r>
      <w:r w:rsidRPr="00222FD6">
        <w:rPr>
          <w:rFonts w:cstheme="minorHAnsi"/>
          <w:bCs/>
        </w:rPr>
        <w:t>aceite da Nota Fiscal/Fatura.</w:t>
      </w:r>
    </w:p>
    <w:p w14:paraId="62E5B91B" w14:textId="77777777" w:rsidR="008B2B57" w:rsidRPr="00222FD6" w:rsidRDefault="008B2B57" w:rsidP="005124D4">
      <w:pPr>
        <w:pStyle w:val="PargrafodaLista"/>
        <w:ind w:left="284"/>
        <w:jc w:val="both"/>
        <w:rPr>
          <w:rFonts w:cstheme="minorHAnsi"/>
          <w:bCs/>
        </w:rPr>
      </w:pPr>
    </w:p>
    <w:p w14:paraId="73D3313A" w14:textId="62FC5B4B" w:rsidR="006D2A4E" w:rsidRPr="00222FD6" w:rsidRDefault="00930203" w:rsidP="00131A06">
      <w:pPr>
        <w:pStyle w:val="PargrafodaLista"/>
        <w:numPr>
          <w:ilvl w:val="0"/>
          <w:numId w:val="1"/>
        </w:numPr>
        <w:ind w:left="284" w:firstLine="0"/>
        <w:jc w:val="both"/>
        <w:rPr>
          <w:rFonts w:cstheme="minorHAnsi"/>
          <w:b/>
        </w:rPr>
      </w:pPr>
      <w:r w:rsidRPr="00222FD6">
        <w:rPr>
          <w:rFonts w:cstheme="minorHAnsi"/>
          <w:b/>
        </w:rPr>
        <w:t>SELEÇÃO DO FORNECEDOR</w:t>
      </w:r>
    </w:p>
    <w:p w14:paraId="064729FC" w14:textId="0940A749" w:rsidR="00930203" w:rsidRPr="00222FD6" w:rsidRDefault="00930203" w:rsidP="005124D4">
      <w:pPr>
        <w:pStyle w:val="PargrafodaLista"/>
        <w:ind w:left="284"/>
        <w:jc w:val="both"/>
        <w:rPr>
          <w:rFonts w:cstheme="minorHAnsi"/>
          <w:bCs/>
        </w:rPr>
      </w:pPr>
      <w:r w:rsidRPr="00222FD6">
        <w:rPr>
          <w:rFonts w:cstheme="minorHAnsi"/>
          <w:bCs/>
        </w:rPr>
        <w:t>Os fornecedores são selecionados pelo setor de compras conforme os orçamentos apresentados com o menor preço e todos devem estar qualificados e com todas as obrigações em dia</w:t>
      </w:r>
      <w:r w:rsidR="009C05B4" w:rsidRPr="00222FD6">
        <w:rPr>
          <w:rFonts w:cstheme="minorHAnsi"/>
          <w:bCs/>
        </w:rPr>
        <w:t>, nos termos do artigo 75, II, da Lei Federal 14.133/2021</w:t>
      </w:r>
      <w:r w:rsidRPr="00222FD6">
        <w:rPr>
          <w:rFonts w:cstheme="minorHAnsi"/>
          <w:bCs/>
        </w:rPr>
        <w:t>.</w:t>
      </w:r>
    </w:p>
    <w:p w14:paraId="380B16C4" w14:textId="77777777" w:rsidR="005124D4" w:rsidRPr="00222FD6" w:rsidRDefault="005124D4" w:rsidP="005124D4">
      <w:pPr>
        <w:pStyle w:val="PargrafodaLista"/>
        <w:ind w:left="284"/>
        <w:jc w:val="both"/>
        <w:rPr>
          <w:rFonts w:cstheme="minorHAnsi"/>
          <w:bCs/>
        </w:rPr>
      </w:pPr>
    </w:p>
    <w:p w14:paraId="3A90E1FB" w14:textId="498782C7" w:rsidR="00930203" w:rsidRPr="00222FD6" w:rsidRDefault="00930203" w:rsidP="00131A06">
      <w:pPr>
        <w:pStyle w:val="PargrafodaLista"/>
        <w:numPr>
          <w:ilvl w:val="0"/>
          <w:numId w:val="1"/>
        </w:numPr>
        <w:ind w:left="284" w:firstLine="0"/>
        <w:jc w:val="both"/>
        <w:rPr>
          <w:rFonts w:cstheme="minorHAnsi"/>
          <w:b/>
        </w:rPr>
      </w:pPr>
      <w:r w:rsidRPr="00222FD6">
        <w:rPr>
          <w:rFonts w:cstheme="minorHAnsi"/>
          <w:b/>
        </w:rPr>
        <w:t>ESTIMATIVA DO PREÇO</w:t>
      </w:r>
    </w:p>
    <w:p w14:paraId="6EB0DF16" w14:textId="3A190B82" w:rsidR="00930203" w:rsidRPr="00222FD6" w:rsidRDefault="00930203" w:rsidP="0006633E">
      <w:pPr>
        <w:ind w:left="284"/>
        <w:jc w:val="both"/>
        <w:rPr>
          <w:rFonts w:cstheme="minorHAnsi"/>
          <w:bCs/>
        </w:rPr>
      </w:pPr>
      <w:r w:rsidRPr="00222FD6">
        <w:rPr>
          <w:rFonts w:cstheme="minorHAnsi"/>
          <w:bCs/>
        </w:rPr>
        <w:t>A estimativa de preço será realizada nos termos do</w:t>
      </w:r>
      <w:r w:rsidR="009C05B4" w:rsidRPr="00222FD6">
        <w:rPr>
          <w:rFonts w:cstheme="minorHAnsi"/>
          <w:bCs/>
        </w:rPr>
        <w:t>s artigos 32 e 33</w:t>
      </w:r>
      <w:r w:rsidRPr="00222FD6">
        <w:rPr>
          <w:rFonts w:cstheme="minorHAnsi"/>
          <w:bCs/>
        </w:rPr>
        <w:t xml:space="preserve"> do Decreto Municipal 13.</w:t>
      </w:r>
      <w:r w:rsidR="003C4B0E" w:rsidRPr="00222FD6">
        <w:rPr>
          <w:rFonts w:cstheme="minorHAnsi"/>
          <w:bCs/>
        </w:rPr>
        <w:t>826</w:t>
      </w:r>
      <w:r w:rsidRPr="00222FD6">
        <w:rPr>
          <w:rFonts w:cstheme="minorHAnsi"/>
          <w:bCs/>
        </w:rPr>
        <w:t>/202</w:t>
      </w:r>
      <w:r w:rsidR="003C4B0E" w:rsidRPr="00222FD6">
        <w:rPr>
          <w:rFonts w:cstheme="minorHAnsi"/>
          <w:bCs/>
        </w:rPr>
        <w:t>5</w:t>
      </w:r>
      <w:r w:rsidRPr="00222FD6">
        <w:rPr>
          <w:rFonts w:cstheme="minorHAnsi"/>
          <w:bCs/>
        </w:rPr>
        <w:t>.</w:t>
      </w:r>
    </w:p>
    <w:p w14:paraId="1A617F66" w14:textId="4BDBDDCC" w:rsidR="00930203" w:rsidRPr="00222FD6" w:rsidRDefault="00930203" w:rsidP="00131A06">
      <w:pPr>
        <w:pStyle w:val="PargrafodaLista"/>
        <w:numPr>
          <w:ilvl w:val="0"/>
          <w:numId w:val="1"/>
        </w:numPr>
        <w:ind w:left="284" w:firstLine="0"/>
        <w:jc w:val="both"/>
        <w:rPr>
          <w:rFonts w:cstheme="minorHAnsi"/>
          <w:b/>
        </w:rPr>
      </w:pPr>
      <w:r w:rsidRPr="00222FD6">
        <w:rPr>
          <w:rFonts w:cstheme="minorHAnsi"/>
          <w:b/>
        </w:rPr>
        <w:t>ADEQUAÇÃO ORÇAMENTÁRIA</w:t>
      </w:r>
    </w:p>
    <w:p w14:paraId="4CD8B83F" w14:textId="0D236863" w:rsidR="00930203" w:rsidRPr="00222FD6" w:rsidRDefault="00930203" w:rsidP="0006633E">
      <w:pPr>
        <w:ind w:left="284"/>
        <w:jc w:val="both"/>
        <w:rPr>
          <w:rFonts w:cstheme="minorHAnsi"/>
          <w:bCs/>
        </w:rPr>
      </w:pPr>
      <w:r w:rsidRPr="00222FD6">
        <w:rPr>
          <w:rFonts w:cstheme="minorHAnsi"/>
          <w:bCs/>
        </w:rPr>
        <w:t>O Inst</w:t>
      </w:r>
      <w:r w:rsidR="005124D4" w:rsidRPr="00222FD6">
        <w:rPr>
          <w:rFonts w:cstheme="minorHAnsi"/>
          <w:bCs/>
        </w:rPr>
        <w:t>i</w:t>
      </w:r>
      <w:r w:rsidRPr="00222FD6">
        <w:rPr>
          <w:rFonts w:cstheme="minorHAnsi"/>
          <w:bCs/>
        </w:rPr>
        <w:t>tuto certifica que há programação orçamentária para essa despesa, cuja fonte de recurso segue abaixo:</w:t>
      </w:r>
    </w:p>
    <w:p w14:paraId="527AEB8A" w14:textId="5849FE4E" w:rsidR="00930203" w:rsidRPr="00222FD6" w:rsidRDefault="00930203" w:rsidP="00131A06">
      <w:pPr>
        <w:pStyle w:val="PargrafodaLista"/>
        <w:numPr>
          <w:ilvl w:val="0"/>
          <w:numId w:val="1"/>
        </w:numPr>
        <w:ind w:left="284" w:firstLine="0"/>
        <w:jc w:val="both"/>
        <w:rPr>
          <w:rFonts w:cstheme="minorHAnsi"/>
          <w:b/>
        </w:rPr>
      </w:pPr>
      <w:r w:rsidRPr="00222FD6">
        <w:rPr>
          <w:rFonts w:cstheme="minorHAnsi"/>
          <w:b/>
        </w:rPr>
        <w:t>FONTE DE RECURSO</w:t>
      </w:r>
    </w:p>
    <w:p w14:paraId="1320EF34" w14:textId="77777777" w:rsidR="00567526" w:rsidRPr="00222FD6" w:rsidRDefault="00567526" w:rsidP="00567526">
      <w:pPr>
        <w:ind w:left="284"/>
        <w:jc w:val="both"/>
        <w:rPr>
          <w:rFonts w:cstheme="minorHAnsi"/>
          <w:bCs/>
        </w:rPr>
      </w:pPr>
      <w:r w:rsidRPr="00222FD6">
        <w:rPr>
          <w:rFonts w:cstheme="minorHAnsi"/>
          <w:bCs/>
        </w:rPr>
        <w:t xml:space="preserve">Dotação: 06.20.01.3.3.90.40.00  </w:t>
      </w:r>
    </w:p>
    <w:p w14:paraId="71854E5E" w14:textId="77777777" w:rsidR="00567526" w:rsidRPr="00222FD6" w:rsidRDefault="00567526" w:rsidP="00567526">
      <w:pPr>
        <w:ind w:left="284"/>
        <w:jc w:val="both"/>
        <w:rPr>
          <w:rFonts w:cstheme="minorHAnsi"/>
          <w:bCs/>
        </w:rPr>
      </w:pPr>
      <w:r w:rsidRPr="00222FD6">
        <w:rPr>
          <w:rFonts w:cstheme="minorHAnsi"/>
          <w:bCs/>
        </w:rPr>
        <w:t>Classificação Funcional 09.122.0126.2.167</w:t>
      </w:r>
    </w:p>
    <w:p w14:paraId="221C59FF" w14:textId="77777777" w:rsidR="00567526" w:rsidRPr="00222FD6" w:rsidRDefault="00567526" w:rsidP="00567526">
      <w:pPr>
        <w:ind w:left="284"/>
        <w:jc w:val="both"/>
        <w:rPr>
          <w:rFonts w:cstheme="minorHAnsi"/>
          <w:bCs/>
        </w:rPr>
      </w:pPr>
      <w:r w:rsidRPr="00222FD6">
        <w:rPr>
          <w:rFonts w:cstheme="minorHAnsi"/>
          <w:bCs/>
        </w:rPr>
        <w:t>Ficha: 1740</w:t>
      </w:r>
    </w:p>
    <w:p w14:paraId="05A90001" w14:textId="21FB2DC2" w:rsidR="00D92D1C" w:rsidRPr="00222FD6" w:rsidRDefault="00567526" w:rsidP="004A186C">
      <w:pPr>
        <w:ind w:left="284"/>
        <w:jc w:val="both"/>
        <w:rPr>
          <w:rFonts w:cstheme="minorHAnsi"/>
          <w:bCs/>
        </w:rPr>
      </w:pPr>
      <w:r w:rsidRPr="00222FD6">
        <w:rPr>
          <w:rFonts w:cstheme="minorHAnsi"/>
          <w:bCs/>
        </w:rPr>
        <w:t>Vínculo: 04.690</w:t>
      </w:r>
    </w:p>
    <w:p w14:paraId="3C172300" w14:textId="5EA68154" w:rsidR="008B2B57" w:rsidRPr="00222FD6" w:rsidRDefault="008B2B57" w:rsidP="004A186C">
      <w:pPr>
        <w:ind w:left="284"/>
        <w:jc w:val="both"/>
        <w:rPr>
          <w:rFonts w:cstheme="minorHAnsi"/>
          <w:bCs/>
        </w:rPr>
      </w:pPr>
    </w:p>
    <w:p w14:paraId="34BC548C" w14:textId="3AB3A5DE" w:rsidR="008B2B57" w:rsidRPr="00222FD6" w:rsidRDefault="008B2B57" w:rsidP="004A186C">
      <w:pPr>
        <w:ind w:left="284"/>
        <w:jc w:val="both"/>
        <w:rPr>
          <w:rFonts w:cstheme="minorHAnsi"/>
          <w:bCs/>
        </w:rPr>
      </w:pPr>
    </w:p>
    <w:p w14:paraId="18EF1230" w14:textId="32EBEF2E" w:rsidR="009C0A1D" w:rsidRPr="00222FD6" w:rsidRDefault="009C0A1D" w:rsidP="009C0A1D">
      <w:pPr>
        <w:ind w:left="284"/>
        <w:jc w:val="center"/>
        <w:rPr>
          <w:rFonts w:cstheme="minorHAnsi"/>
          <w:bCs/>
        </w:rPr>
      </w:pPr>
      <w:r w:rsidRPr="00222FD6">
        <w:rPr>
          <w:rFonts w:cstheme="minorHAnsi"/>
          <w:bCs/>
        </w:rPr>
        <w:t>Americana, 15 de dezembro de 2025.</w:t>
      </w:r>
    </w:p>
    <w:p w14:paraId="6920E314" w14:textId="204376F4" w:rsidR="009C0A1D" w:rsidRPr="00222FD6" w:rsidRDefault="009C0A1D" w:rsidP="004A186C">
      <w:pPr>
        <w:ind w:left="284"/>
        <w:jc w:val="both"/>
        <w:rPr>
          <w:rFonts w:cstheme="minorHAnsi"/>
          <w:bCs/>
        </w:rPr>
      </w:pPr>
    </w:p>
    <w:p w14:paraId="57372DCE" w14:textId="77777777" w:rsidR="009C0A1D" w:rsidRPr="00222FD6" w:rsidRDefault="009C0A1D" w:rsidP="004A186C">
      <w:pPr>
        <w:ind w:left="284"/>
        <w:jc w:val="both"/>
        <w:rPr>
          <w:rFonts w:cstheme="minorHAnsi"/>
          <w:bCs/>
        </w:rPr>
      </w:pPr>
    </w:p>
    <w:p w14:paraId="33D361B6" w14:textId="77777777" w:rsidR="008B2B57" w:rsidRPr="00222FD6" w:rsidRDefault="008B2B57" w:rsidP="008B2B57">
      <w:pPr>
        <w:ind w:left="426"/>
        <w:jc w:val="center"/>
        <w:rPr>
          <w:rFonts w:cstheme="minorHAnsi"/>
          <w:bCs/>
        </w:rPr>
      </w:pPr>
      <w:r w:rsidRPr="00222FD6">
        <w:rPr>
          <w:rFonts w:cstheme="minorHAnsi"/>
          <w:bCs/>
        </w:rPr>
        <w:t>_________________________________________</w:t>
      </w:r>
    </w:p>
    <w:p w14:paraId="4F584F3E" w14:textId="1459F4E7" w:rsidR="008B2B57" w:rsidRPr="00222FD6" w:rsidRDefault="008B2B57" w:rsidP="008B2B57">
      <w:pPr>
        <w:spacing w:after="0" w:line="240" w:lineRule="auto"/>
        <w:ind w:left="425"/>
        <w:jc w:val="center"/>
        <w:rPr>
          <w:rFonts w:cstheme="minorHAnsi"/>
          <w:bCs/>
        </w:rPr>
      </w:pPr>
      <w:r w:rsidRPr="00222FD6">
        <w:rPr>
          <w:rFonts w:cstheme="minorHAnsi"/>
          <w:bCs/>
        </w:rPr>
        <w:t>Vivian Cristina Lafolga Ruiz</w:t>
      </w:r>
    </w:p>
    <w:p w14:paraId="09E4EC59" w14:textId="7267EEE1" w:rsidR="008B2B57" w:rsidRPr="00222FD6" w:rsidRDefault="008B2B57" w:rsidP="008B2B57">
      <w:pPr>
        <w:spacing w:after="0" w:line="240" w:lineRule="auto"/>
        <w:ind w:left="425"/>
        <w:jc w:val="center"/>
        <w:rPr>
          <w:rFonts w:cstheme="minorHAnsi"/>
          <w:bCs/>
        </w:rPr>
      </w:pPr>
      <w:r w:rsidRPr="00222FD6">
        <w:rPr>
          <w:rFonts w:cstheme="minorHAnsi"/>
          <w:bCs/>
        </w:rPr>
        <w:t>Chefe do Executivo</w:t>
      </w:r>
    </w:p>
    <w:p w14:paraId="1B162DD4" w14:textId="77777777" w:rsidR="008B2B57" w:rsidRPr="00222FD6" w:rsidRDefault="008B2B57" w:rsidP="004A186C">
      <w:pPr>
        <w:ind w:left="284"/>
        <w:jc w:val="both"/>
        <w:rPr>
          <w:rFonts w:cstheme="minorHAnsi"/>
          <w:bCs/>
        </w:rPr>
      </w:pPr>
    </w:p>
    <w:sectPr w:rsidR="008B2B57" w:rsidRPr="00222FD6" w:rsidSect="00A34539">
      <w:headerReference w:type="default" r:id="rId7"/>
      <w:footerReference w:type="default" r:id="rId8"/>
      <w:pgSz w:w="11906" w:h="16838"/>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EC9A3" w14:textId="77777777" w:rsidR="00694C1A" w:rsidRDefault="00694C1A" w:rsidP="00520F85">
      <w:pPr>
        <w:spacing w:after="0" w:line="240" w:lineRule="auto"/>
      </w:pPr>
      <w:r>
        <w:separator/>
      </w:r>
    </w:p>
  </w:endnote>
  <w:endnote w:type="continuationSeparator" w:id="0">
    <w:p w14:paraId="4E7F8E30" w14:textId="77777777" w:rsidR="00694C1A" w:rsidRDefault="00694C1A" w:rsidP="0052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731823"/>
      <w:docPartObj>
        <w:docPartGallery w:val="Page Numbers (Bottom of Page)"/>
        <w:docPartUnique/>
      </w:docPartObj>
    </w:sdtPr>
    <w:sdtEndPr/>
    <w:sdtContent>
      <w:p w14:paraId="73E70DAA" w14:textId="2A044D89" w:rsidR="00520F85" w:rsidRDefault="00520F85" w:rsidP="00520F85">
        <w:pPr>
          <w:pStyle w:val="Rodap"/>
          <w:jc w:val="right"/>
        </w:pPr>
        <w:r>
          <w:fldChar w:fldCharType="begin"/>
        </w:r>
        <w:r>
          <w:instrText>PAGE   \* MERGEFORMAT</w:instrText>
        </w:r>
        <w:r>
          <w:fldChar w:fldCharType="separate"/>
        </w:r>
        <w:r w:rsidR="000D434C">
          <w:rPr>
            <w:noProof/>
          </w:rPr>
          <w:t>21</w:t>
        </w:r>
        <w:r>
          <w:fldChar w:fldCharType="end"/>
        </w:r>
      </w:p>
    </w:sdtContent>
  </w:sdt>
  <w:p w14:paraId="18904FF9" w14:textId="77777777" w:rsidR="00520F85" w:rsidRDefault="00520F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3013B" w14:textId="77777777" w:rsidR="00694C1A" w:rsidRDefault="00694C1A" w:rsidP="00520F85">
      <w:pPr>
        <w:spacing w:after="0" w:line="240" w:lineRule="auto"/>
      </w:pPr>
      <w:r>
        <w:separator/>
      </w:r>
    </w:p>
  </w:footnote>
  <w:footnote w:type="continuationSeparator" w:id="0">
    <w:p w14:paraId="06632B0E" w14:textId="77777777" w:rsidR="00694C1A" w:rsidRDefault="00694C1A" w:rsidP="0052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F61F" w14:textId="77777777" w:rsidR="007F02D1" w:rsidRDefault="007F02D1" w:rsidP="007F02D1">
    <w:pPr>
      <w:pStyle w:val="Cabealho"/>
      <w:tabs>
        <w:tab w:val="clear" w:pos="4252"/>
        <w:tab w:val="clear" w:pos="8504"/>
        <w:tab w:val="left" w:pos="1635"/>
      </w:tabs>
    </w:pP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4410"/>
    </w:tblGrid>
    <w:tr w:rsidR="007F02D1" w:rsidRPr="00D273C9" w14:paraId="1D453EB2" w14:textId="77777777" w:rsidTr="0017733F">
      <w:tc>
        <w:tcPr>
          <w:tcW w:w="4410" w:type="dxa"/>
          <w:tcBorders>
            <w:top w:val="nil"/>
            <w:left w:val="nil"/>
            <w:bottom w:val="single" w:sz="4" w:space="0" w:color="auto"/>
            <w:right w:val="nil"/>
          </w:tcBorders>
          <w:shd w:val="clear" w:color="auto" w:fill="auto"/>
          <w:vAlign w:val="center"/>
        </w:tcPr>
        <w:p w14:paraId="7ABEDB73" w14:textId="77777777" w:rsidR="007F02D1" w:rsidRPr="00D34E75" w:rsidRDefault="007F02D1" w:rsidP="007F02D1">
          <w:pPr>
            <w:pStyle w:val="Cabealho"/>
            <w:jc w:val="center"/>
            <w:rPr>
              <w:sz w:val="36"/>
              <w:szCs w:val="36"/>
            </w:rPr>
          </w:pPr>
        </w:p>
      </w:tc>
      <w:tc>
        <w:tcPr>
          <w:tcW w:w="4410" w:type="dxa"/>
          <w:tcBorders>
            <w:top w:val="nil"/>
            <w:left w:val="nil"/>
            <w:bottom w:val="single" w:sz="4" w:space="0" w:color="auto"/>
            <w:right w:val="nil"/>
          </w:tcBorders>
          <w:shd w:val="clear" w:color="auto" w:fill="auto"/>
          <w:vAlign w:val="center"/>
        </w:tcPr>
        <w:p w14:paraId="06F5C2F7" w14:textId="77777777" w:rsidR="007F02D1" w:rsidRPr="00D273C9" w:rsidRDefault="007F02D1" w:rsidP="007F02D1">
          <w:pPr>
            <w:pStyle w:val="Cabealho"/>
            <w:jc w:val="center"/>
            <w:rPr>
              <w:b/>
            </w:rPr>
          </w:pPr>
          <w:r>
            <w:rPr>
              <w:b/>
              <w:noProof/>
            </w:rPr>
            <w:drawing>
              <wp:inline distT="0" distB="0" distL="0" distR="0" wp14:anchorId="0482F8A7" wp14:editId="2F89C4CF">
                <wp:extent cx="2681536" cy="673735"/>
                <wp:effectExtent l="0" t="0" r="5080" b="0"/>
                <wp:docPr id="4" name="Imagem 4" descr="LOGO AMERIPREV -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MERIPREV - 20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079" cy="331167"/>
                        </a:xfrm>
                        <a:prstGeom prst="rect">
                          <a:avLst/>
                        </a:prstGeom>
                        <a:noFill/>
                        <a:ln>
                          <a:noFill/>
                        </a:ln>
                      </pic:spPr>
                    </pic:pic>
                  </a:graphicData>
                </a:graphic>
              </wp:inline>
            </w:drawing>
          </w:r>
        </w:p>
      </w:tc>
    </w:tr>
  </w:tbl>
  <w:p w14:paraId="7A8D410C" w14:textId="0CE21A20" w:rsidR="007F02D1" w:rsidRDefault="007F02D1" w:rsidP="007F02D1">
    <w:pPr>
      <w:pStyle w:val="Cabealho"/>
      <w:tabs>
        <w:tab w:val="clear" w:pos="4252"/>
        <w:tab w:val="clear" w:pos="8504"/>
        <w:tab w:val="left" w:pos="1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469B"/>
    <w:multiLevelType w:val="hybridMultilevel"/>
    <w:tmpl w:val="A118804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1D5C100D"/>
    <w:multiLevelType w:val="multilevel"/>
    <w:tmpl w:val="E880F93E"/>
    <w:styleLink w:val="Estilo62"/>
    <w:lvl w:ilvl="0">
      <w:start w:val="1"/>
      <w:numFmt w:val="decimal"/>
      <w:lvlText w:val="%1."/>
      <w:lvlJc w:val="left"/>
      <w:pPr>
        <w:ind w:left="360" w:hanging="360"/>
      </w:pPr>
      <w:rPr>
        <w:b/>
        <w:sz w:val="24"/>
        <w:szCs w:val="24"/>
      </w:rPr>
    </w:lvl>
    <w:lvl w:ilvl="1">
      <w:start w:val="1"/>
      <w:numFmt w:val="decimal"/>
      <w:pStyle w:val="Nivel2"/>
      <w:lvlText w:val="%1.%2."/>
      <w:lvlJc w:val="left"/>
      <w:pPr>
        <w:ind w:left="3835" w:hanging="432"/>
      </w:pPr>
      <w:rPr>
        <w:b/>
        <w:bCs w:val="0"/>
        <w:i w:val="0"/>
        <w:strike w:val="0"/>
        <w:color w:val="auto"/>
        <w:sz w:val="24"/>
        <w:szCs w:val="24"/>
        <w:u w:val="none"/>
      </w:rPr>
    </w:lvl>
    <w:lvl w:ilvl="2">
      <w:start w:val="1"/>
      <w:numFmt w:val="decimal"/>
      <w:pStyle w:val="Nivel3"/>
      <w:lvlText w:val="%1.%2.%3."/>
      <w:lvlJc w:val="left"/>
      <w:pPr>
        <w:ind w:left="1072" w:hanging="504"/>
      </w:pPr>
      <w:rPr>
        <w:rFonts w:ascii="Arial" w:hAnsi="Arial" w:hint="default"/>
        <w:b/>
        <w:bCs/>
        <w:i w:val="0"/>
        <w:strike w:val="0"/>
        <w:color w:val="auto"/>
        <w:sz w:val="24"/>
        <w:szCs w:val="24"/>
      </w:rPr>
    </w:lvl>
    <w:lvl w:ilvl="3">
      <w:start w:val="1"/>
      <w:numFmt w:val="decimal"/>
      <w:lvlText w:val="%1.%2.%3.%4."/>
      <w:lvlJc w:val="left"/>
      <w:pPr>
        <w:ind w:left="2208" w:hanging="648"/>
      </w:pPr>
      <w:rPr>
        <w:b/>
        <w:bCs/>
        <w:sz w:val="24"/>
        <w:szCs w:val="24"/>
      </w:rPr>
    </w:lvl>
    <w:lvl w:ilvl="4">
      <w:start w:val="1"/>
      <w:numFmt w:val="decimal"/>
      <w:lvlText w:val="%1.%2.%3.%4.%5."/>
      <w:lvlJc w:val="left"/>
      <w:pPr>
        <w:ind w:left="2777"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F6421C"/>
    <w:multiLevelType w:val="hybridMultilevel"/>
    <w:tmpl w:val="11F099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2EE4F3A"/>
    <w:multiLevelType w:val="hybridMultilevel"/>
    <w:tmpl w:val="D7A465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7C5F3D"/>
    <w:multiLevelType w:val="hybridMultilevel"/>
    <w:tmpl w:val="E8EA0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240423"/>
    <w:multiLevelType w:val="hybridMultilevel"/>
    <w:tmpl w:val="E788E4C8"/>
    <w:lvl w:ilvl="0" w:tplc="7B9EDD6A">
      <w:start w:val="5"/>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15:restartNumberingAfterBreak="0">
    <w:nsid w:val="26E14495"/>
    <w:multiLevelType w:val="hybridMultilevel"/>
    <w:tmpl w:val="6232B6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78D771A"/>
    <w:multiLevelType w:val="multilevel"/>
    <w:tmpl w:val="5AF27A42"/>
    <w:lvl w:ilvl="0">
      <w:start w:val="1"/>
      <w:numFmt w:val="bullet"/>
      <w:lvlText w:val=""/>
      <w:lvlJc w:val="left"/>
      <w:pPr>
        <w:ind w:left="72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bullet"/>
      <w:lvlText w:val=""/>
      <w:lvlJc w:val="left"/>
      <w:pPr>
        <w:ind w:left="1770" w:hanging="1080"/>
      </w:pPr>
      <w:rPr>
        <w:rFonts w:ascii="Symbol" w:hAnsi="Symbol"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 w15:restartNumberingAfterBreak="0">
    <w:nsid w:val="28CA0435"/>
    <w:multiLevelType w:val="hybridMultilevel"/>
    <w:tmpl w:val="047A3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8E225C6"/>
    <w:multiLevelType w:val="hybridMultilevel"/>
    <w:tmpl w:val="9CC4AC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E122BD6"/>
    <w:multiLevelType w:val="hybridMultilevel"/>
    <w:tmpl w:val="797E4F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1D74ACB"/>
    <w:multiLevelType w:val="hybridMultilevel"/>
    <w:tmpl w:val="40A2F3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606534F"/>
    <w:multiLevelType w:val="hybridMultilevel"/>
    <w:tmpl w:val="541634FC"/>
    <w:lvl w:ilvl="0" w:tplc="6FDCC6B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333BD"/>
    <w:multiLevelType w:val="hybridMultilevel"/>
    <w:tmpl w:val="F0F8D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A5A51BF"/>
    <w:multiLevelType w:val="hybridMultilevel"/>
    <w:tmpl w:val="8564C5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C3D210D"/>
    <w:multiLevelType w:val="multilevel"/>
    <w:tmpl w:val="CF1E3DAA"/>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F5848B0"/>
    <w:multiLevelType w:val="hybridMultilevel"/>
    <w:tmpl w:val="FFA27C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4BD57EA"/>
    <w:multiLevelType w:val="hybridMultilevel"/>
    <w:tmpl w:val="B2AABD52"/>
    <w:lvl w:ilvl="0" w:tplc="64B4B320">
      <w:start w:val="1"/>
      <w:numFmt w:val="decimal"/>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CFE7699"/>
    <w:multiLevelType w:val="hybridMultilevel"/>
    <w:tmpl w:val="4BF465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FBE6C23"/>
    <w:multiLevelType w:val="hybridMultilevel"/>
    <w:tmpl w:val="041E63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527D465D"/>
    <w:multiLevelType w:val="hybridMultilevel"/>
    <w:tmpl w:val="5F78F2DA"/>
    <w:lvl w:ilvl="0" w:tplc="04090001">
      <w:start w:val="1"/>
      <w:numFmt w:val="bullet"/>
      <w:lvlText w:val=""/>
      <w:lvlJc w:val="left"/>
      <w:pPr>
        <w:ind w:left="347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03AFB"/>
    <w:multiLevelType w:val="hybridMultilevel"/>
    <w:tmpl w:val="9EDAC0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8C70088"/>
    <w:multiLevelType w:val="multilevel"/>
    <w:tmpl w:val="2334FDA2"/>
    <w:lvl w:ilvl="0">
      <w:start w:val="1"/>
      <w:numFmt w:val="decimal"/>
      <w:lvlText w:val="%1."/>
      <w:lvlJc w:val="left"/>
      <w:pPr>
        <w:ind w:left="502" w:hanging="360"/>
      </w:pPr>
      <w:rPr>
        <w:b/>
        <w:i w:val="0"/>
        <w:strike w:val="0"/>
        <w:dstrike w:val="0"/>
      </w:rPr>
    </w:lvl>
    <w:lvl w:ilvl="1">
      <w:start w:val="1"/>
      <w:numFmt w:val="decimal"/>
      <w:lvlText w:val="%1.%2."/>
      <w:lvlJc w:val="left"/>
      <w:pPr>
        <w:ind w:left="858" w:hanging="432"/>
      </w:pPr>
      <w:rPr>
        <w:b w:val="0"/>
        <w:strike w:val="0"/>
      </w:rPr>
    </w:lvl>
    <w:lvl w:ilvl="2">
      <w:start w:val="1"/>
      <w:numFmt w:val="decimal"/>
      <w:lvlText w:val="%1.%2.%3."/>
      <w:lvlJc w:val="left"/>
      <w:pPr>
        <w:ind w:left="1224" w:hanging="504"/>
      </w:pPr>
      <w:rPr>
        <w:i w:val="0"/>
        <w:strike w:val="0"/>
      </w:rPr>
    </w:lvl>
    <w:lvl w:ilvl="3">
      <w:start w:val="1"/>
      <w:numFmt w:val="decimal"/>
      <w:lvlText w:val="%1.%2.%3.%4."/>
      <w:lvlJc w:val="left"/>
      <w:pPr>
        <w:ind w:left="1728" w:hanging="648"/>
      </w:pPr>
    </w:lvl>
    <w:lvl w:ilvl="4">
      <w:start w:val="1"/>
      <w:numFmt w:val="decimal"/>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D04582"/>
    <w:multiLevelType w:val="hybridMultilevel"/>
    <w:tmpl w:val="A67458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63272192"/>
    <w:multiLevelType w:val="hybridMultilevel"/>
    <w:tmpl w:val="3B0CB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85F4742"/>
    <w:multiLevelType w:val="hybridMultilevel"/>
    <w:tmpl w:val="098484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D5E748B"/>
    <w:multiLevelType w:val="hybridMultilevel"/>
    <w:tmpl w:val="98E0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CB7EB4"/>
    <w:multiLevelType w:val="hybridMultilevel"/>
    <w:tmpl w:val="03C2A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DC5397"/>
    <w:multiLevelType w:val="hybridMultilevel"/>
    <w:tmpl w:val="2752E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8"/>
  </w:num>
  <w:num w:numId="4">
    <w:abstractNumId w:val="6"/>
  </w:num>
  <w:num w:numId="5">
    <w:abstractNumId w:val="0"/>
  </w:num>
  <w:num w:numId="6">
    <w:abstractNumId w:val="8"/>
  </w:num>
  <w:num w:numId="7">
    <w:abstractNumId w:val="21"/>
  </w:num>
  <w:num w:numId="8">
    <w:abstractNumId w:val="9"/>
  </w:num>
  <w:num w:numId="9">
    <w:abstractNumId w:val="3"/>
  </w:num>
  <w:num w:numId="10">
    <w:abstractNumId w:val="23"/>
  </w:num>
  <w:num w:numId="11">
    <w:abstractNumId w:val="11"/>
  </w:num>
  <w:num w:numId="12">
    <w:abstractNumId w:val="24"/>
  </w:num>
  <w:num w:numId="13">
    <w:abstractNumId w:val="10"/>
  </w:num>
  <w:num w:numId="14">
    <w:abstractNumId w:val="13"/>
  </w:num>
  <w:num w:numId="15">
    <w:abstractNumId w:val="14"/>
  </w:num>
  <w:num w:numId="16">
    <w:abstractNumId w:val="25"/>
  </w:num>
  <w:num w:numId="17">
    <w:abstractNumId w:val="18"/>
  </w:num>
  <w:num w:numId="18">
    <w:abstractNumId w:val="19"/>
  </w:num>
  <w:num w:numId="19">
    <w:abstractNumId w:val="2"/>
  </w:num>
  <w:num w:numId="20">
    <w:abstractNumId w:val="16"/>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7"/>
  </w:num>
  <w:num w:numId="24">
    <w:abstractNumId w:val="1"/>
    <w:lvlOverride w:ilvl="0">
      <w:lvl w:ilvl="0">
        <w:start w:val="1"/>
        <w:numFmt w:val="decimal"/>
        <w:lvlText w:val="%1."/>
        <w:lvlJc w:val="left"/>
        <w:pPr>
          <w:ind w:left="360" w:hanging="360"/>
        </w:pPr>
        <w:rPr>
          <w:rFonts w:ascii="Arial" w:eastAsiaTheme="minorEastAsia" w:hAnsi="Arial" w:cs="Arial"/>
          <w:b/>
          <w:sz w:val="24"/>
          <w:szCs w:val="24"/>
        </w:rPr>
      </w:lvl>
    </w:lvlOverride>
    <w:lvlOverride w:ilvl="1">
      <w:lvl w:ilvl="1">
        <w:start w:val="1"/>
        <w:numFmt w:val="decimal"/>
        <w:pStyle w:val="Nivel2"/>
        <w:lvlText w:val="%1.%2."/>
        <w:lvlJc w:val="left"/>
        <w:pPr>
          <w:ind w:left="3835" w:hanging="432"/>
        </w:pPr>
        <w:rPr>
          <w:b/>
          <w:bCs w:val="0"/>
          <w:i w:val="0"/>
          <w:strike w:val="0"/>
          <w:color w:val="auto"/>
          <w:sz w:val="22"/>
          <w:szCs w:val="22"/>
          <w:u w:val="none"/>
        </w:rPr>
      </w:lvl>
    </w:lvlOverride>
    <w:lvlOverride w:ilvl="2">
      <w:lvl w:ilvl="2">
        <w:start w:val="1"/>
        <w:numFmt w:val="decimal"/>
        <w:pStyle w:val="Nivel3"/>
        <w:lvlText w:val="%1.%2.%3."/>
        <w:lvlJc w:val="left"/>
        <w:pPr>
          <w:ind w:left="1072" w:hanging="504"/>
        </w:pPr>
        <w:rPr>
          <w:rFonts w:ascii="Arial" w:hAnsi="Arial" w:hint="default"/>
          <w:b/>
          <w:bCs/>
          <w:i w:val="0"/>
          <w:strike w:val="0"/>
          <w:color w:val="auto"/>
          <w:sz w:val="24"/>
          <w:szCs w:val="24"/>
        </w:rPr>
      </w:lvl>
    </w:lvlOverride>
    <w:lvlOverride w:ilvl="3">
      <w:lvl w:ilvl="3">
        <w:start w:val="1"/>
        <w:numFmt w:val="decimal"/>
        <w:lvlText w:val="%1.%2.%3.%4."/>
        <w:lvlJc w:val="left"/>
        <w:pPr>
          <w:ind w:left="2208" w:hanging="648"/>
        </w:pPr>
        <w:rPr>
          <w:b/>
          <w:bCs/>
          <w:sz w:val="24"/>
          <w:szCs w:val="24"/>
        </w:rPr>
      </w:lvl>
    </w:lvlOverride>
    <w:lvlOverride w:ilvl="4">
      <w:lvl w:ilvl="4">
        <w:start w:val="1"/>
        <w:numFmt w:val="decimal"/>
        <w:lvlText w:val="%1.%2.%3.%4.%5."/>
        <w:lvlJc w:val="left"/>
        <w:pPr>
          <w:ind w:left="2777" w:hanging="792"/>
        </w:pPr>
        <w:rPr>
          <w:b/>
          <w:bCs/>
        </w:r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5">
    <w:abstractNumId w:val="22"/>
  </w:num>
  <w:num w:numId="26">
    <w:abstractNumId w:val="12"/>
  </w:num>
  <w:num w:numId="27">
    <w:abstractNumId w:val="17"/>
  </w:num>
  <w:num w:numId="28">
    <w:abstractNumId w:val="1"/>
  </w:num>
  <w:num w:numId="29">
    <w:abstractNumId w:val="15"/>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D47"/>
    <w:rsid w:val="00030EF0"/>
    <w:rsid w:val="0006633E"/>
    <w:rsid w:val="000C4459"/>
    <w:rsid w:val="000D434C"/>
    <w:rsid w:val="000D49EC"/>
    <w:rsid w:val="000F462D"/>
    <w:rsid w:val="001143CD"/>
    <w:rsid w:val="001222CF"/>
    <w:rsid w:val="00131A06"/>
    <w:rsid w:val="00184C26"/>
    <w:rsid w:val="00185AA5"/>
    <w:rsid w:val="00190B76"/>
    <w:rsid w:val="00191AA6"/>
    <w:rsid w:val="001D705F"/>
    <w:rsid w:val="001F624D"/>
    <w:rsid w:val="00202FD1"/>
    <w:rsid w:val="00214C5D"/>
    <w:rsid w:val="00222FD6"/>
    <w:rsid w:val="00235C3F"/>
    <w:rsid w:val="00256D1D"/>
    <w:rsid w:val="00257CB2"/>
    <w:rsid w:val="002D3238"/>
    <w:rsid w:val="00332676"/>
    <w:rsid w:val="0034357A"/>
    <w:rsid w:val="00381D47"/>
    <w:rsid w:val="003B158D"/>
    <w:rsid w:val="003C4B0E"/>
    <w:rsid w:val="00463EA1"/>
    <w:rsid w:val="004A186C"/>
    <w:rsid w:val="004B515C"/>
    <w:rsid w:val="005124D4"/>
    <w:rsid w:val="00520F85"/>
    <w:rsid w:val="00567526"/>
    <w:rsid w:val="0064429B"/>
    <w:rsid w:val="00694C1A"/>
    <w:rsid w:val="00697983"/>
    <w:rsid w:val="006B6149"/>
    <w:rsid w:val="006D2A4E"/>
    <w:rsid w:val="006E0AED"/>
    <w:rsid w:val="006E7B02"/>
    <w:rsid w:val="00700A2A"/>
    <w:rsid w:val="007A6138"/>
    <w:rsid w:val="007F02D1"/>
    <w:rsid w:val="007F4D46"/>
    <w:rsid w:val="008B0690"/>
    <w:rsid w:val="008B2B57"/>
    <w:rsid w:val="008F4EC6"/>
    <w:rsid w:val="00930203"/>
    <w:rsid w:val="009613E0"/>
    <w:rsid w:val="009C05B4"/>
    <w:rsid w:val="009C0A1D"/>
    <w:rsid w:val="00A34539"/>
    <w:rsid w:val="00A46BC0"/>
    <w:rsid w:val="00A926A1"/>
    <w:rsid w:val="00AB71FD"/>
    <w:rsid w:val="00AE3D80"/>
    <w:rsid w:val="00B1295D"/>
    <w:rsid w:val="00B5353C"/>
    <w:rsid w:val="00B81459"/>
    <w:rsid w:val="00BA5E90"/>
    <w:rsid w:val="00BF5FEC"/>
    <w:rsid w:val="00C20879"/>
    <w:rsid w:val="00C42553"/>
    <w:rsid w:val="00C6455C"/>
    <w:rsid w:val="00D06A8B"/>
    <w:rsid w:val="00D22235"/>
    <w:rsid w:val="00D25B1A"/>
    <w:rsid w:val="00D4610A"/>
    <w:rsid w:val="00D92D1C"/>
    <w:rsid w:val="00DF448A"/>
    <w:rsid w:val="00E41536"/>
    <w:rsid w:val="00E77EBC"/>
    <w:rsid w:val="00ED3888"/>
    <w:rsid w:val="00F7692A"/>
    <w:rsid w:val="00F868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6743"/>
  <w15:chartTrackingRefBased/>
  <w15:docId w15:val="{5596D066-A001-4480-AAE7-C91E116A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E0AED"/>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heParágrafo da Lista,Lista Paragrafo em Preto,List Paragraph Char Char Char,Normal com bullets"/>
    <w:basedOn w:val="Normal"/>
    <w:link w:val="PargrafodaListaChar"/>
    <w:uiPriority w:val="34"/>
    <w:qFormat/>
    <w:rsid w:val="00190B76"/>
    <w:pPr>
      <w:ind w:left="720"/>
      <w:contextualSpacing/>
    </w:pPr>
  </w:style>
  <w:style w:type="character" w:customStyle="1" w:styleId="fontstyle01">
    <w:name w:val="fontstyle01"/>
    <w:basedOn w:val="Fontepargpadro"/>
    <w:rsid w:val="00E41536"/>
    <w:rPr>
      <w:rFonts w:ascii="Times-Roman" w:hAnsi="Times-Roman" w:hint="default"/>
      <w:b w:val="0"/>
      <w:bCs w:val="0"/>
      <w:i w:val="0"/>
      <w:iCs w:val="0"/>
      <w:color w:val="000000"/>
      <w:sz w:val="24"/>
      <w:szCs w:val="24"/>
    </w:rPr>
  </w:style>
  <w:style w:type="paragraph" w:styleId="Cabealho">
    <w:name w:val="header"/>
    <w:basedOn w:val="Normal"/>
    <w:link w:val="CabealhoChar"/>
    <w:uiPriority w:val="99"/>
    <w:unhideWhenUsed/>
    <w:rsid w:val="00520F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0F85"/>
  </w:style>
  <w:style w:type="paragraph" w:styleId="Rodap">
    <w:name w:val="footer"/>
    <w:basedOn w:val="Normal"/>
    <w:link w:val="RodapChar"/>
    <w:uiPriority w:val="99"/>
    <w:unhideWhenUsed/>
    <w:rsid w:val="00520F85"/>
    <w:pPr>
      <w:tabs>
        <w:tab w:val="center" w:pos="4252"/>
        <w:tab w:val="right" w:pos="8504"/>
      </w:tabs>
      <w:spacing w:after="0" w:line="240" w:lineRule="auto"/>
    </w:pPr>
  </w:style>
  <w:style w:type="character" w:customStyle="1" w:styleId="RodapChar">
    <w:name w:val="Rodapé Char"/>
    <w:basedOn w:val="Fontepargpadro"/>
    <w:link w:val="Rodap"/>
    <w:uiPriority w:val="99"/>
    <w:rsid w:val="00520F85"/>
  </w:style>
  <w:style w:type="character" w:customStyle="1" w:styleId="Ttulo1Char">
    <w:name w:val="Título 1 Char"/>
    <w:basedOn w:val="Fontepargpadro"/>
    <w:link w:val="Ttulo1"/>
    <w:uiPriority w:val="9"/>
    <w:rsid w:val="006E0AED"/>
    <w:rPr>
      <w:rFonts w:asciiTheme="majorHAnsi" w:eastAsiaTheme="majorEastAsia" w:hAnsiTheme="majorHAnsi" w:cstheme="majorBidi"/>
      <w:color w:val="2F5496" w:themeColor="accent1" w:themeShade="BF"/>
      <w:sz w:val="32"/>
      <w:szCs w:val="32"/>
      <w:lang w:val="en-US"/>
    </w:rPr>
  </w:style>
  <w:style w:type="paragraph" w:customStyle="1" w:styleId="msonormal0">
    <w:name w:val="msonormal"/>
    <w:basedOn w:val="Normal"/>
    <w:rsid w:val="006E0A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6E0A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Fontepargpadro"/>
    <w:rsid w:val="006E0AED"/>
  </w:style>
  <w:style w:type="character" w:customStyle="1" w:styleId="normaltextrun">
    <w:name w:val="normaltextrun"/>
    <w:basedOn w:val="Fontepargpadro"/>
    <w:rsid w:val="006E0AED"/>
  </w:style>
  <w:style w:type="character" w:customStyle="1" w:styleId="eop">
    <w:name w:val="eop"/>
    <w:basedOn w:val="Fontepargpadro"/>
    <w:rsid w:val="006E0AED"/>
  </w:style>
  <w:style w:type="paragraph" w:customStyle="1" w:styleId="outlineelement">
    <w:name w:val="outlineelement"/>
    <w:basedOn w:val="Normal"/>
    <w:rsid w:val="006E0AED"/>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elacomgrade">
    <w:name w:val="Table Grid"/>
    <w:basedOn w:val="Tabelanormal"/>
    <w:uiPriority w:val="39"/>
    <w:rsid w:val="006E0A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1"/>
    <w:qFormat/>
    <w:rsid w:val="006E0AED"/>
    <w:pPr>
      <w:widowControl w:val="0"/>
      <w:spacing w:after="0" w:line="240" w:lineRule="auto"/>
      <w:ind w:left="219"/>
    </w:pPr>
    <w:rPr>
      <w:rFonts w:ascii="Verdana" w:eastAsia="Verdana" w:hAnsi="Verdana"/>
      <w:b/>
      <w:bCs/>
      <w:sz w:val="16"/>
      <w:szCs w:val="16"/>
    </w:rPr>
  </w:style>
  <w:style w:type="character" w:customStyle="1" w:styleId="CorpodetextoChar">
    <w:name w:val="Corpo de texto Char"/>
    <w:basedOn w:val="Fontepargpadro"/>
    <w:link w:val="Corpodetexto"/>
    <w:uiPriority w:val="1"/>
    <w:rsid w:val="006E0AED"/>
    <w:rPr>
      <w:rFonts w:ascii="Verdana" w:eastAsia="Verdana" w:hAnsi="Verdana"/>
      <w:b/>
      <w:bCs/>
      <w:sz w:val="16"/>
      <w:szCs w:val="16"/>
    </w:rPr>
  </w:style>
  <w:style w:type="character" w:customStyle="1" w:styleId="ui-provider">
    <w:name w:val="ui-provider"/>
    <w:basedOn w:val="Fontepargpadro"/>
    <w:rsid w:val="006E0AED"/>
  </w:style>
  <w:style w:type="paragraph" w:customStyle="1" w:styleId="Nivel01">
    <w:name w:val="Nivel 01"/>
    <w:basedOn w:val="Ttulo1"/>
    <w:next w:val="Normal"/>
    <w:link w:val="Nivel01Char"/>
    <w:autoRedefine/>
    <w:qFormat/>
    <w:rsid w:val="006E0AED"/>
    <w:pPr>
      <w:tabs>
        <w:tab w:val="left" w:pos="142"/>
      </w:tabs>
      <w:spacing w:before="0" w:line="276" w:lineRule="auto"/>
      <w:textAlignment w:val="baseline"/>
    </w:pPr>
    <w:rPr>
      <w:rFonts w:ascii="Arial" w:eastAsiaTheme="minorEastAsia" w:hAnsi="Arial" w:cs="Arial"/>
      <w:b/>
      <w:bCs/>
      <w:color w:val="auto"/>
      <w:sz w:val="22"/>
      <w:szCs w:val="22"/>
      <w:lang w:val="pt-BR" w:eastAsia="pt-BR"/>
    </w:rPr>
  </w:style>
  <w:style w:type="character" w:customStyle="1" w:styleId="Nivel01Char">
    <w:name w:val="Nivel 01 Char"/>
    <w:basedOn w:val="Fontepargpadro"/>
    <w:link w:val="Nivel01"/>
    <w:rsid w:val="006E0AED"/>
    <w:rPr>
      <w:rFonts w:ascii="Arial" w:eastAsiaTheme="minorEastAsia" w:hAnsi="Arial" w:cs="Arial"/>
      <w:b/>
      <w:bCs/>
      <w:lang w:eastAsia="pt-BR"/>
    </w:rPr>
  </w:style>
  <w:style w:type="paragraph" w:customStyle="1" w:styleId="Nivel2">
    <w:name w:val="Nivel 2"/>
    <w:basedOn w:val="Normal"/>
    <w:link w:val="Nivel2Char"/>
    <w:qFormat/>
    <w:rsid w:val="006E0AED"/>
    <w:pPr>
      <w:numPr>
        <w:ilvl w:val="1"/>
        <w:numId w:val="24"/>
      </w:numPr>
      <w:tabs>
        <w:tab w:val="left" w:pos="851"/>
      </w:tabs>
      <w:spacing w:before="120" w:after="120" w:line="360" w:lineRule="auto"/>
      <w:jc w:val="both"/>
    </w:pPr>
    <w:rPr>
      <w:rFonts w:ascii="Arial" w:eastAsiaTheme="minorEastAsia" w:hAnsi="Arial" w:cs="Arial"/>
      <w:color w:val="000000"/>
      <w:szCs w:val="20"/>
      <w:lang w:eastAsia="pt-BR"/>
    </w:rPr>
  </w:style>
  <w:style w:type="paragraph" w:customStyle="1" w:styleId="Nivel3">
    <w:name w:val="Nivel 3"/>
    <w:basedOn w:val="Normal"/>
    <w:qFormat/>
    <w:rsid w:val="006E0AED"/>
    <w:pPr>
      <w:numPr>
        <w:ilvl w:val="2"/>
        <w:numId w:val="24"/>
      </w:numPr>
      <w:spacing w:before="120" w:after="120" w:line="360" w:lineRule="auto"/>
      <w:jc w:val="both"/>
    </w:pPr>
    <w:rPr>
      <w:rFonts w:ascii="Arial" w:eastAsiaTheme="minorEastAsia" w:hAnsi="Arial" w:cs="Arial"/>
      <w:color w:val="000000"/>
      <w:szCs w:val="20"/>
      <w:lang w:eastAsia="pt-BR"/>
    </w:rPr>
  </w:style>
  <w:style w:type="character" w:customStyle="1" w:styleId="Nivel2Char">
    <w:name w:val="Nivel 2 Char"/>
    <w:basedOn w:val="Fontepargpadro"/>
    <w:link w:val="Nivel2"/>
    <w:locked/>
    <w:rsid w:val="006E0AED"/>
    <w:rPr>
      <w:rFonts w:ascii="Arial" w:eastAsiaTheme="minorEastAsia" w:hAnsi="Arial" w:cs="Arial"/>
      <w:color w:val="000000"/>
      <w:szCs w:val="20"/>
      <w:lang w:eastAsia="pt-BR"/>
    </w:rPr>
  </w:style>
  <w:style w:type="paragraph" w:customStyle="1" w:styleId="Nvel2-Red">
    <w:name w:val="Nível 2 -Red"/>
    <w:basedOn w:val="Nivel2"/>
    <w:link w:val="Nvel2-RedChar"/>
    <w:qFormat/>
    <w:rsid w:val="006E0AED"/>
    <w:rPr>
      <w:iCs/>
      <w:color w:val="000000" w:themeColor="text1"/>
    </w:rPr>
  </w:style>
  <w:style w:type="character" w:customStyle="1" w:styleId="Nvel2-RedChar">
    <w:name w:val="Nível 2 -Red Char"/>
    <w:basedOn w:val="Nivel2Char"/>
    <w:link w:val="Nvel2-Red"/>
    <w:rsid w:val="006E0AED"/>
    <w:rPr>
      <w:rFonts w:ascii="Arial" w:eastAsiaTheme="minorEastAsia" w:hAnsi="Arial" w:cs="Arial"/>
      <w:iCs/>
      <w:color w:val="000000" w:themeColor="text1"/>
      <w:szCs w:val="20"/>
      <w:lang w:eastAsia="pt-BR"/>
    </w:rPr>
  </w:style>
  <w:style w:type="paragraph" w:customStyle="1" w:styleId="Nvel1-SemNum">
    <w:name w:val="Nível 1-Sem Num"/>
    <w:basedOn w:val="Nivel01"/>
    <w:link w:val="Nvel1-SemNumChar"/>
    <w:qFormat/>
    <w:rsid w:val="006E0AED"/>
    <w:pPr>
      <w:outlineLvl w:val="1"/>
    </w:pPr>
    <w:rPr>
      <w:color w:val="000000" w:themeColor="text1"/>
    </w:rPr>
  </w:style>
  <w:style w:type="character" w:customStyle="1" w:styleId="Nvel1-SemNumChar">
    <w:name w:val="Nível 1-Sem Num Char"/>
    <w:basedOn w:val="Nivel01Char"/>
    <w:link w:val="Nvel1-SemNum"/>
    <w:rsid w:val="006E0AED"/>
    <w:rPr>
      <w:rFonts w:ascii="Arial" w:eastAsiaTheme="minorEastAsia" w:hAnsi="Arial" w:cs="Arial"/>
      <w:b/>
      <w:bCs/>
      <w:color w:val="000000" w:themeColor="text1"/>
      <w:lang w:eastAsia="pt-BR"/>
    </w:rPr>
  </w:style>
  <w:style w:type="numbering" w:customStyle="1" w:styleId="Estilo62">
    <w:name w:val="Estilo62"/>
    <w:uiPriority w:val="99"/>
    <w:rsid w:val="006E0AED"/>
    <w:pPr>
      <w:numPr>
        <w:numId w:val="28"/>
      </w:numPr>
    </w:pPr>
  </w:style>
  <w:style w:type="paragraph" w:customStyle="1" w:styleId="TableParagraph">
    <w:name w:val="Table Paragraph"/>
    <w:basedOn w:val="Normal"/>
    <w:uiPriority w:val="1"/>
    <w:qFormat/>
    <w:rsid w:val="006E0AED"/>
    <w:pPr>
      <w:widowControl w:val="0"/>
      <w:autoSpaceDE w:val="0"/>
      <w:autoSpaceDN w:val="0"/>
      <w:spacing w:before="136" w:after="0" w:line="240" w:lineRule="auto"/>
    </w:pPr>
    <w:rPr>
      <w:rFonts w:ascii="Arial" w:eastAsia="Times New Roman" w:hAnsi="Arial" w:cs="Arial"/>
      <w:lang w:val="pt-PT" w:eastAsia="pt-PT"/>
    </w:rPr>
  </w:style>
  <w:style w:type="character" w:customStyle="1" w:styleId="PargrafodaListaChar">
    <w:name w:val="Parágrafo da Lista Char"/>
    <w:aliases w:val="SheParágrafo da Lista Char,Lista Paragrafo em Preto Char,List Paragraph Char Char Char Char,Normal com bullets Char"/>
    <w:link w:val="PargrafodaLista"/>
    <w:uiPriority w:val="1"/>
    <w:locked/>
    <w:rsid w:val="006E0AED"/>
  </w:style>
  <w:style w:type="paragraph" w:customStyle="1" w:styleId="gmail-msolistparagraph">
    <w:name w:val="gmail-msolistparagraph"/>
    <w:basedOn w:val="Normal"/>
    <w:rsid w:val="00B1295D"/>
    <w:pPr>
      <w:spacing w:before="100" w:beforeAutospacing="1" w:after="100" w:afterAutospacing="1" w:line="240" w:lineRule="auto"/>
    </w:pPr>
    <w:rPr>
      <w:rFonts w:ascii="Calibri" w:hAnsi="Calibri" w:cs="Calibri"/>
      <w:lang w:eastAsia="pt-BR"/>
    </w:rPr>
  </w:style>
  <w:style w:type="character" w:customStyle="1" w:styleId="vkekvd">
    <w:name w:val="vkekvd"/>
    <w:basedOn w:val="Fontepargpadro"/>
    <w:rsid w:val="00D22235"/>
  </w:style>
  <w:style w:type="character" w:styleId="Forte">
    <w:name w:val="Strong"/>
    <w:basedOn w:val="Fontepargpadro"/>
    <w:uiPriority w:val="22"/>
    <w:qFormat/>
    <w:rsid w:val="00D222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40806">
      <w:bodyDiv w:val="1"/>
      <w:marLeft w:val="0"/>
      <w:marRight w:val="0"/>
      <w:marTop w:val="0"/>
      <w:marBottom w:val="0"/>
      <w:divBdr>
        <w:top w:val="none" w:sz="0" w:space="0" w:color="auto"/>
        <w:left w:val="none" w:sz="0" w:space="0" w:color="auto"/>
        <w:bottom w:val="none" w:sz="0" w:space="0" w:color="auto"/>
        <w:right w:val="none" w:sz="0" w:space="0" w:color="auto"/>
      </w:divBdr>
    </w:div>
    <w:div w:id="741558527">
      <w:bodyDiv w:val="1"/>
      <w:marLeft w:val="0"/>
      <w:marRight w:val="0"/>
      <w:marTop w:val="0"/>
      <w:marBottom w:val="0"/>
      <w:divBdr>
        <w:top w:val="none" w:sz="0" w:space="0" w:color="auto"/>
        <w:left w:val="none" w:sz="0" w:space="0" w:color="auto"/>
        <w:bottom w:val="none" w:sz="0" w:space="0" w:color="auto"/>
        <w:right w:val="none" w:sz="0" w:space="0" w:color="auto"/>
      </w:divBdr>
    </w:div>
    <w:div w:id="1397586767">
      <w:bodyDiv w:val="1"/>
      <w:marLeft w:val="0"/>
      <w:marRight w:val="0"/>
      <w:marTop w:val="0"/>
      <w:marBottom w:val="0"/>
      <w:divBdr>
        <w:top w:val="none" w:sz="0" w:space="0" w:color="auto"/>
        <w:left w:val="none" w:sz="0" w:space="0" w:color="auto"/>
        <w:bottom w:val="none" w:sz="0" w:space="0" w:color="auto"/>
        <w:right w:val="none" w:sz="0" w:space="0" w:color="auto"/>
      </w:divBdr>
      <w:divsChild>
        <w:div w:id="1025330066">
          <w:marLeft w:val="0"/>
          <w:marRight w:val="0"/>
          <w:marTop w:val="300"/>
          <w:marBottom w:val="150"/>
          <w:divBdr>
            <w:top w:val="none" w:sz="0" w:space="0" w:color="auto"/>
            <w:left w:val="none" w:sz="0" w:space="0" w:color="auto"/>
            <w:bottom w:val="none" w:sz="0" w:space="0" w:color="auto"/>
            <w:right w:val="none" w:sz="0" w:space="0" w:color="auto"/>
          </w:divBdr>
        </w:div>
        <w:div w:id="1449272531">
          <w:marLeft w:val="0"/>
          <w:marRight w:val="0"/>
          <w:marTop w:val="150"/>
          <w:marBottom w:val="300"/>
          <w:divBdr>
            <w:top w:val="none" w:sz="0" w:space="0" w:color="auto"/>
            <w:left w:val="none" w:sz="0" w:space="0" w:color="auto"/>
            <w:bottom w:val="none" w:sz="0" w:space="0" w:color="auto"/>
            <w:right w:val="none" w:sz="0" w:space="0" w:color="auto"/>
          </w:divBdr>
        </w:div>
      </w:divsChild>
    </w:div>
    <w:div w:id="1709451874">
      <w:bodyDiv w:val="1"/>
      <w:marLeft w:val="0"/>
      <w:marRight w:val="0"/>
      <w:marTop w:val="0"/>
      <w:marBottom w:val="0"/>
      <w:divBdr>
        <w:top w:val="none" w:sz="0" w:space="0" w:color="auto"/>
        <w:left w:val="none" w:sz="0" w:space="0" w:color="auto"/>
        <w:bottom w:val="none" w:sz="0" w:space="0" w:color="auto"/>
        <w:right w:val="none" w:sz="0" w:space="0" w:color="auto"/>
      </w:divBdr>
    </w:div>
    <w:div w:id="19237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1536</Words>
  <Characters>8298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Administrativo</dc:creator>
  <cp:keywords/>
  <dc:description/>
  <cp:lastModifiedBy>Administrativo</cp:lastModifiedBy>
  <cp:revision>3</cp:revision>
  <cp:lastPrinted>2026-01-16T12:13:00Z</cp:lastPrinted>
  <dcterms:created xsi:type="dcterms:W3CDTF">2026-01-16T12:18:00Z</dcterms:created>
  <dcterms:modified xsi:type="dcterms:W3CDTF">2026-01-16T12:20:00Z</dcterms:modified>
</cp:coreProperties>
</file>